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3F" w:rsidRDefault="00F7103F" w:rsidP="00F7103F">
      <w:pPr>
        <w:jc w:val="both"/>
        <w:rPr>
          <w:color w:val="000000"/>
        </w:rPr>
      </w:pPr>
      <w:r w:rsidRPr="00246CA3">
        <w:rPr>
          <w:b/>
        </w:rPr>
        <w:t>Аннотация к программе</w:t>
      </w:r>
      <w:r w:rsidR="001515EE">
        <w:rPr>
          <w:b/>
        </w:rPr>
        <w:t xml:space="preserve"> дополнительного образования «</w:t>
      </w:r>
      <w:r>
        <w:rPr>
          <w:b/>
        </w:rPr>
        <w:t>Волшебная ниточка»</w:t>
      </w:r>
    </w:p>
    <w:p w:rsidR="00F7103F" w:rsidRDefault="00F7103F" w:rsidP="00F7103F">
      <w:pPr>
        <w:jc w:val="both"/>
      </w:pPr>
      <w:r w:rsidRPr="00246CA3">
        <w:rPr>
          <w:b/>
        </w:rPr>
        <w:t>Составитель:</w:t>
      </w:r>
      <w:r>
        <w:t xml:space="preserve"> Торопова С.А.</w:t>
      </w:r>
    </w:p>
    <w:p w:rsidR="00F7103F" w:rsidRPr="00246CA3" w:rsidRDefault="00F7103F" w:rsidP="00F7103F">
      <w:pPr>
        <w:jc w:val="both"/>
      </w:pPr>
      <w:r w:rsidRPr="00246CA3">
        <w:t>Дополнительная программа составлена в соответствии с нормативными документами.</w:t>
      </w:r>
    </w:p>
    <w:p w:rsidR="003D676A" w:rsidRPr="00A7284F" w:rsidRDefault="003D676A" w:rsidP="00F7103F">
      <w:pPr>
        <w:spacing w:line="276" w:lineRule="auto"/>
        <w:jc w:val="both"/>
      </w:pPr>
      <w:r w:rsidRPr="00A7284F">
        <w:rPr>
          <w:b/>
          <w:bCs/>
          <w:color w:val="000000"/>
        </w:rPr>
        <w:t>Направленность программы</w:t>
      </w:r>
      <w:r w:rsidRPr="00A7284F">
        <w:rPr>
          <w:bCs/>
          <w:color w:val="000000"/>
        </w:rPr>
        <w:t xml:space="preserve"> художественная</w:t>
      </w:r>
      <w:r w:rsidRPr="00A7284F">
        <w:rPr>
          <w:color w:val="000000"/>
        </w:rPr>
        <w:t xml:space="preserve">. </w:t>
      </w:r>
      <w:r w:rsidRPr="00A7284F">
        <w:t>Уровень освоения – базовый: предполагает углубленное изучение техники обработки материалов различного происхождения, умение самостоятельно применять и комбинировать полученные знания и навыки при выполнении творческих заданий.</w:t>
      </w:r>
    </w:p>
    <w:p w:rsidR="003D676A" w:rsidRPr="00A7284F" w:rsidRDefault="003D676A" w:rsidP="00F7103F">
      <w:pPr>
        <w:jc w:val="both"/>
        <w:rPr>
          <w:b/>
          <w:bCs/>
          <w:color w:val="000000"/>
        </w:rPr>
      </w:pPr>
      <w:r w:rsidRPr="00A7284F">
        <w:rPr>
          <w:b/>
        </w:rPr>
        <w:t>Актуальность программы.</w:t>
      </w:r>
    </w:p>
    <w:p w:rsidR="003D676A" w:rsidRPr="00A7284F" w:rsidRDefault="003D676A" w:rsidP="00F7103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Open Sans" w:hAnsi="Open Sans" w:cs="Open Sans"/>
          <w:color w:val="000000"/>
        </w:rPr>
      </w:pPr>
      <w:r w:rsidRPr="00A7284F">
        <w:rPr>
          <w:color w:val="000000"/>
        </w:rPr>
        <w:t xml:space="preserve">Программа «Волшебная ниточка» направлена не только на развитие умений и </w:t>
      </w:r>
      <w:proofErr w:type="gramStart"/>
      <w:r w:rsidRPr="00A7284F">
        <w:rPr>
          <w:color w:val="000000"/>
        </w:rPr>
        <w:t>навыков</w:t>
      </w:r>
      <w:proofErr w:type="gramEnd"/>
      <w:r w:rsidRPr="00A7284F">
        <w:rPr>
          <w:color w:val="000000"/>
        </w:rPr>
        <w:t xml:space="preserve"> обучающихся в разных видах декоративно – прикладной деятельности, но и на развитие умений мыслить нестандартно, творчески, объединять разные виды рукоделия, видеть конечный результат, делать выводы, завершать начатую работу.</w:t>
      </w:r>
    </w:p>
    <w:p w:rsidR="003D676A" w:rsidRPr="00A7284F" w:rsidRDefault="003D676A" w:rsidP="00F7103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Open Sans" w:hAnsi="Open Sans" w:cs="Open Sans"/>
          <w:color w:val="000000"/>
        </w:rPr>
      </w:pPr>
      <w:r w:rsidRPr="00A7284F">
        <w:rPr>
          <w:color w:val="000000"/>
        </w:rPr>
        <w:t xml:space="preserve">Проблема развития детского творчества в настоящее время является одной из наиболее актуальных как в теоретическом, так и в практическом отношениях. Общеобразовательная программа «Волшебная ниточка»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обучающему реально открывать для себя волшебный мир рукоделия, проявить и реализовать свои творческие способности. Программа помогает развивать объемно-пространственное мышление, чувство цвета, реализовать способности и желания ребенка. Обучающиеся пополняют свой запас знаний в области ручного вязания, вышивки, навыки работы с крючком, спицами, нитками, атласными лентами. Получить базовые знания о цвете, материале, рисунке, повышение практических знаний и умений и развитие творческой личности. А так </w:t>
      </w:r>
      <w:r w:rsidR="00F7103F">
        <w:rPr>
          <w:color w:val="000000"/>
        </w:rPr>
        <w:t xml:space="preserve">  </w:t>
      </w:r>
      <w:r w:rsidRPr="00A7284F">
        <w:rPr>
          <w:color w:val="000000"/>
        </w:rPr>
        <w:t>же научит детей соединять в одной работе несколько видов рукоделия (вязание, вышивка).</w:t>
      </w:r>
    </w:p>
    <w:p w:rsidR="003D676A" w:rsidRPr="00A7284F" w:rsidRDefault="003D676A" w:rsidP="00F7103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Open Sans" w:hAnsi="Open Sans" w:cs="Open Sans"/>
          <w:color w:val="000000"/>
        </w:rPr>
      </w:pPr>
      <w:r w:rsidRPr="00A7284F">
        <w:rPr>
          <w:color w:val="000000"/>
        </w:rPr>
        <w:t>Программа является педагогически целесообразной, так как она составлена на основе современной и классической педагогики, она является эффективной для развития интеллекта и психики ребенка, средством развития сферы чувств, эстетического вкуса, разума и творческих сил.</w:t>
      </w:r>
    </w:p>
    <w:p w:rsidR="003D676A" w:rsidRPr="00A7284F" w:rsidRDefault="003D676A" w:rsidP="00F7103F">
      <w:pPr>
        <w:jc w:val="both"/>
        <w:rPr>
          <w:b/>
          <w:bCs/>
          <w:color w:val="000000"/>
        </w:rPr>
      </w:pPr>
      <w:r w:rsidRPr="00A7284F">
        <w:rPr>
          <w:b/>
          <w:bCs/>
        </w:rPr>
        <w:t>Новизна программы</w:t>
      </w:r>
      <w:r w:rsidRPr="00A7284F">
        <w:rPr>
          <w:b/>
        </w:rPr>
        <w:t xml:space="preserve"> </w:t>
      </w:r>
      <w:r w:rsidRPr="00A7284F">
        <w:rPr>
          <w:shd w:val="clear" w:color="auto" w:fill="FFFFFF"/>
          <w:lang w:bidi="hi-IN"/>
        </w:rPr>
        <w:t>дополнительной общеобразовательной программы</w:t>
      </w:r>
      <w:proofErr w:type="gramStart"/>
      <w:r w:rsidRPr="00A7284F">
        <w:rPr>
          <w:shd w:val="clear" w:color="auto" w:fill="FFFFFF"/>
          <w:lang w:bidi="hi-IN"/>
        </w:rPr>
        <w:t xml:space="preserve">  </w:t>
      </w:r>
      <w:r w:rsidR="00F7103F">
        <w:rPr>
          <w:shd w:val="clear" w:color="auto" w:fill="FFFFFF"/>
          <w:lang w:bidi="hi-IN"/>
        </w:rPr>
        <w:t xml:space="preserve"> </w:t>
      </w:r>
      <w:r w:rsidRPr="00A7284F">
        <w:rPr>
          <w:shd w:val="clear" w:color="auto" w:fill="FFFFFF"/>
          <w:lang w:bidi="hi-IN"/>
        </w:rPr>
        <w:t>«</w:t>
      </w:r>
      <w:proofErr w:type="gramEnd"/>
      <w:r w:rsidRPr="00A7284F">
        <w:rPr>
          <w:shd w:val="clear" w:color="auto" w:fill="FFFFFF"/>
          <w:lang w:bidi="hi-IN"/>
        </w:rPr>
        <w:t>Волшебная ниточка» заключена в том,</w:t>
      </w:r>
      <w:r w:rsidRPr="00A7284F">
        <w:rPr>
          <w:color w:val="000000"/>
          <w:shd w:val="clear" w:color="auto" w:fill="FFFFFF"/>
          <w:lang w:bidi="hi-IN"/>
        </w:rPr>
        <w:t xml:space="preserve"> что в ней обучающиеся знакомятся с самыми н</w:t>
      </w:r>
      <w:r w:rsidR="00A7284F">
        <w:rPr>
          <w:color w:val="000000"/>
          <w:shd w:val="clear" w:color="auto" w:fill="FFFFFF"/>
          <w:lang w:bidi="hi-IN"/>
        </w:rPr>
        <w:t xml:space="preserve">е </w:t>
      </w:r>
      <w:r w:rsidRPr="00A7284F">
        <w:rPr>
          <w:color w:val="000000"/>
          <w:shd w:val="clear" w:color="auto" w:fill="FFFFFF"/>
          <w:lang w:bidi="hi-IN"/>
        </w:rPr>
        <w:t>сложными, но доступными и красочными видами декоративно-прикладного творчества (</w:t>
      </w:r>
      <w:proofErr w:type="spellStart"/>
      <w:r w:rsidRPr="00A7284F">
        <w:rPr>
          <w:color w:val="000000"/>
          <w:shd w:val="clear" w:color="auto" w:fill="FFFFFF"/>
          <w:lang w:bidi="hi-IN"/>
        </w:rPr>
        <w:t>канзаши</w:t>
      </w:r>
      <w:proofErr w:type="spellEnd"/>
      <w:r w:rsidRPr="00A7284F">
        <w:rPr>
          <w:color w:val="000000"/>
          <w:shd w:val="clear" w:color="auto" w:fill="FFFFFF"/>
          <w:lang w:bidi="hi-IN"/>
        </w:rPr>
        <w:t xml:space="preserve">, </w:t>
      </w:r>
      <w:r w:rsidR="00A7284F">
        <w:rPr>
          <w:color w:val="000000"/>
          <w:shd w:val="clear" w:color="auto" w:fill="FFFFFF"/>
          <w:lang w:bidi="hi-IN"/>
        </w:rPr>
        <w:t>джутовая филигрань,</w:t>
      </w:r>
      <w:r w:rsidR="001515EE">
        <w:rPr>
          <w:color w:val="000000"/>
          <w:shd w:val="clear" w:color="auto" w:fill="FFFFFF"/>
          <w:lang w:bidi="hi-IN"/>
        </w:rPr>
        <w:t xml:space="preserve"> </w:t>
      </w:r>
      <w:r w:rsidRPr="00A7284F">
        <w:rPr>
          <w:color w:val="000000"/>
          <w:shd w:val="clear" w:color="auto" w:fill="FFFFFF"/>
          <w:lang w:bidi="hi-IN"/>
        </w:rPr>
        <w:t xml:space="preserve">вышивка шелковыми </w:t>
      </w:r>
      <w:proofErr w:type="spellStart"/>
      <w:r w:rsidRPr="00A7284F">
        <w:rPr>
          <w:color w:val="000000"/>
          <w:shd w:val="clear" w:color="auto" w:fill="FFFFFF"/>
          <w:lang w:bidi="hi-IN"/>
        </w:rPr>
        <w:t>лентамами</w:t>
      </w:r>
      <w:proofErr w:type="spellEnd"/>
      <w:r w:rsidRPr="00A7284F">
        <w:rPr>
          <w:color w:val="000000"/>
          <w:shd w:val="clear" w:color="auto" w:fill="FFFFFF"/>
          <w:lang w:bidi="hi-IN"/>
        </w:rPr>
        <w:t xml:space="preserve">, крестом, гладью, куклы из ниток), </w:t>
      </w:r>
      <w:r w:rsidRPr="00A7284F">
        <w:rPr>
          <w:color w:val="000000"/>
        </w:rPr>
        <w:t>Это дает возможность раскрыть обучающимся всё богатство и красоту современного  рукоделия, опираясь на истоки народного творчества.</w:t>
      </w:r>
    </w:p>
    <w:p w:rsidR="003D676A" w:rsidRPr="00A7284F" w:rsidRDefault="003D676A" w:rsidP="00F7103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A7284F">
        <w:rPr>
          <w:b/>
          <w:bCs/>
          <w:color w:val="000000"/>
        </w:rPr>
        <w:t>Адресат программы.</w:t>
      </w:r>
    </w:p>
    <w:p w:rsidR="003D676A" w:rsidRPr="00A7284F" w:rsidRDefault="003D676A" w:rsidP="00F7103F">
      <w:pPr>
        <w:jc w:val="both"/>
      </w:pPr>
      <w:r w:rsidRPr="00A7284F">
        <w:t>Программа «Волшебная ниточка» предназначена для обучающихся в возрасте от 9 до 10 лет.</w:t>
      </w:r>
    </w:p>
    <w:p w:rsidR="003D676A" w:rsidRPr="00A7284F" w:rsidRDefault="003D676A" w:rsidP="00F7103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A7284F">
        <w:rPr>
          <w:b/>
          <w:color w:val="000000"/>
        </w:rPr>
        <w:t xml:space="preserve">Объем и срок освоения программы. </w:t>
      </w:r>
    </w:p>
    <w:p w:rsidR="003D676A" w:rsidRPr="00A7284F" w:rsidRDefault="003D676A" w:rsidP="00F7103F">
      <w:pPr>
        <w:jc w:val="both"/>
      </w:pPr>
      <w:r w:rsidRPr="00A7284F">
        <w:t xml:space="preserve">Программа разработана на 144ч. Срок реализации программы 1год. </w:t>
      </w:r>
    </w:p>
    <w:p w:rsidR="003D676A" w:rsidRPr="00A7284F" w:rsidRDefault="003D676A" w:rsidP="00F7103F">
      <w:pPr>
        <w:jc w:val="both"/>
        <w:rPr>
          <w:color w:val="000000"/>
          <w:shd w:val="clear" w:color="auto" w:fill="FFFFFF"/>
        </w:rPr>
      </w:pPr>
      <w:r w:rsidRPr="00A7284F">
        <w:rPr>
          <w:b/>
          <w:bCs/>
        </w:rPr>
        <w:t>Формы обучения</w:t>
      </w:r>
      <w:r w:rsidRPr="00A7284F">
        <w:rPr>
          <w:color w:val="000000"/>
          <w:shd w:val="clear" w:color="auto" w:fill="FFFFFF"/>
        </w:rPr>
        <w:t xml:space="preserve"> проведения занятий – индивидуально - групповая, очная.</w:t>
      </w:r>
    </w:p>
    <w:p w:rsidR="003D676A" w:rsidRPr="00A7284F" w:rsidRDefault="003D676A" w:rsidP="00F7103F">
      <w:pPr>
        <w:tabs>
          <w:tab w:val="left" w:pos="10980"/>
        </w:tabs>
        <w:jc w:val="both"/>
        <w:rPr>
          <w:b/>
          <w:bCs/>
        </w:rPr>
      </w:pPr>
      <w:r w:rsidRPr="00A7284F">
        <w:rPr>
          <w:b/>
          <w:bCs/>
        </w:rPr>
        <w:t>Режим занятий, периодичность и продолжительность занятий.</w:t>
      </w:r>
    </w:p>
    <w:p w:rsidR="003D676A" w:rsidRPr="00A7284F" w:rsidRDefault="003D676A" w:rsidP="00F7103F">
      <w:pPr>
        <w:tabs>
          <w:tab w:val="left" w:pos="10980"/>
        </w:tabs>
        <w:jc w:val="both"/>
        <w:rPr>
          <w:b/>
          <w:bCs/>
        </w:rPr>
      </w:pPr>
      <w:r w:rsidRPr="00A7284F">
        <w:rPr>
          <w:color w:val="000000"/>
          <w:shd w:val="clear" w:color="auto" w:fill="FFFFFF"/>
        </w:rPr>
        <w:t>Занятия проводятся 2раза в неделю по 2 учебных часа. Продолжительность одного учебного часа составляет 40 минут. Перерыв между занятиями – 10 минут.</w:t>
      </w:r>
    </w:p>
    <w:p w:rsidR="00A7284F" w:rsidRPr="00A7284F" w:rsidRDefault="00A7284F" w:rsidP="00F7103F">
      <w:pPr>
        <w:tabs>
          <w:tab w:val="left" w:pos="10980"/>
        </w:tabs>
        <w:jc w:val="both"/>
        <w:rPr>
          <w:b/>
          <w:color w:val="000000"/>
          <w:shd w:val="clear" w:color="auto" w:fill="FFFFFF"/>
        </w:rPr>
      </w:pPr>
      <w:r w:rsidRPr="00A7284F">
        <w:rPr>
          <w:b/>
          <w:color w:val="000000"/>
          <w:shd w:val="clear" w:color="auto" w:fill="FFFFFF"/>
        </w:rPr>
        <w:t>Цель и задачи программы</w:t>
      </w:r>
    </w:p>
    <w:p w:rsidR="00A7284F" w:rsidRPr="00A7284F" w:rsidRDefault="00A7284F" w:rsidP="00F7103F">
      <w:pPr>
        <w:pStyle w:val="a4"/>
        <w:jc w:val="both"/>
      </w:pPr>
      <w:r w:rsidRPr="00A7284F">
        <w:rPr>
          <w:lang w:val="en-US"/>
        </w:rPr>
        <w:t>C</w:t>
      </w:r>
      <w:proofErr w:type="spellStart"/>
      <w:r w:rsidRPr="00A7284F">
        <w:t>оздание</w:t>
      </w:r>
      <w:proofErr w:type="spellEnd"/>
      <w:r w:rsidRPr="00A7284F">
        <w:t xml:space="preserve"> условий для развития у детей способности видеть, понимать и оценивать красоту разных видов прикладного искусства через практическое освоение ими различных рукоделий.</w:t>
      </w:r>
    </w:p>
    <w:p w:rsidR="00A7284F" w:rsidRPr="00A7284F" w:rsidRDefault="00A7284F" w:rsidP="00F7103F">
      <w:pPr>
        <w:pStyle w:val="a4"/>
        <w:spacing w:after="0"/>
        <w:jc w:val="both"/>
        <w:rPr>
          <w:b/>
        </w:rPr>
      </w:pPr>
      <w:r w:rsidRPr="00A7284F">
        <w:rPr>
          <w:b/>
        </w:rPr>
        <w:t>Задачи:</w:t>
      </w:r>
    </w:p>
    <w:p w:rsidR="00A7284F" w:rsidRPr="00A7284F" w:rsidRDefault="00A7284F" w:rsidP="00F7103F">
      <w:pPr>
        <w:pStyle w:val="a4"/>
        <w:spacing w:after="0"/>
        <w:jc w:val="both"/>
      </w:pPr>
      <w:r w:rsidRPr="00A7284F">
        <w:rPr>
          <w:b/>
        </w:rPr>
        <w:t>-</w:t>
      </w:r>
      <w:r w:rsidRPr="00A7284F">
        <w:t>создать условия для овладения детьми знаниями, умениями и навыками в разных видах рукоделия: вязании, вышивке, и др.;</w:t>
      </w:r>
    </w:p>
    <w:p w:rsidR="00A7284F" w:rsidRPr="00A7284F" w:rsidRDefault="00A7284F" w:rsidP="00F7103F">
      <w:pPr>
        <w:pStyle w:val="a4"/>
        <w:spacing w:after="0"/>
        <w:jc w:val="both"/>
      </w:pPr>
      <w:r w:rsidRPr="00A7284F">
        <w:t>-развивать творческие способности обучающихся;</w:t>
      </w:r>
    </w:p>
    <w:p w:rsidR="00A7284F" w:rsidRPr="00A7284F" w:rsidRDefault="00A7284F" w:rsidP="00F7103F">
      <w:pPr>
        <w:pStyle w:val="a4"/>
        <w:spacing w:after="0"/>
        <w:jc w:val="both"/>
      </w:pPr>
      <w:r w:rsidRPr="00A7284F">
        <w:lastRenderedPageBreak/>
        <w:t>-формировать качества личности: трудолюбие, аккуратность, усидчивость, взаимопомощь, бережное отношение к окружающему миру;</w:t>
      </w:r>
    </w:p>
    <w:p w:rsidR="00A7284F" w:rsidRPr="00A7284F" w:rsidRDefault="00A7284F" w:rsidP="00F7103F">
      <w:pPr>
        <w:pStyle w:val="a4"/>
        <w:spacing w:after="0"/>
        <w:jc w:val="both"/>
      </w:pPr>
      <w:r w:rsidRPr="00A7284F">
        <w:t>-способствовать развитию художественного и эстетического вкуса;</w:t>
      </w:r>
    </w:p>
    <w:p w:rsidR="00A7284F" w:rsidRPr="00A7284F" w:rsidRDefault="00A7284F" w:rsidP="00F7103F">
      <w:pPr>
        <w:pStyle w:val="a4"/>
        <w:spacing w:after="0"/>
        <w:jc w:val="both"/>
      </w:pPr>
      <w:r w:rsidRPr="00A7284F">
        <w:t>-содействовать формированию интереса к процессу создания своих изделий;</w:t>
      </w:r>
    </w:p>
    <w:p w:rsidR="00A7284F" w:rsidRPr="00A7284F" w:rsidRDefault="00A7284F" w:rsidP="00F7103F">
      <w:pPr>
        <w:pStyle w:val="a4"/>
        <w:spacing w:after="0"/>
        <w:jc w:val="both"/>
      </w:pPr>
      <w:r w:rsidRPr="00A7284F">
        <w:t>-дополнять имеющиеся знания о пропорции, композиции;</w:t>
      </w:r>
    </w:p>
    <w:p w:rsidR="00A7284F" w:rsidRPr="00A7284F" w:rsidRDefault="00A7284F" w:rsidP="00F7103F">
      <w:pPr>
        <w:pStyle w:val="a4"/>
        <w:spacing w:after="0" w:line="20" w:lineRule="atLeast"/>
        <w:jc w:val="both"/>
      </w:pPr>
      <w:r w:rsidRPr="00A7284F">
        <w:t>-учить навыкам и умениям работы с тканью, нитками и др. материалами;</w:t>
      </w:r>
    </w:p>
    <w:p w:rsidR="00A7284F" w:rsidRPr="00A7284F" w:rsidRDefault="00A7284F" w:rsidP="00F7103F">
      <w:pPr>
        <w:pStyle w:val="a4"/>
        <w:spacing w:after="0" w:line="20" w:lineRule="atLeast"/>
        <w:jc w:val="both"/>
      </w:pPr>
      <w:r w:rsidRPr="00A7284F">
        <w:t>-формировать упорство в достижении желаемого результата;</w:t>
      </w:r>
    </w:p>
    <w:p w:rsidR="00A7284F" w:rsidRPr="00A7284F" w:rsidRDefault="00A7284F" w:rsidP="00F7103F">
      <w:pPr>
        <w:pStyle w:val="a4"/>
        <w:spacing w:after="0" w:line="20" w:lineRule="atLeast"/>
        <w:jc w:val="both"/>
      </w:pPr>
      <w:r w:rsidRPr="00A7284F">
        <w:t>-прививать корректное отношение к работе товарищей;</w:t>
      </w:r>
    </w:p>
    <w:p w:rsidR="00A7284F" w:rsidRPr="00A7284F" w:rsidRDefault="00A7284F" w:rsidP="00F7103F">
      <w:pPr>
        <w:jc w:val="both"/>
      </w:pPr>
      <w:r w:rsidRPr="00A7284F">
        <w:t>На занятиях используются различные методы:</w:t>
      </w:r>
    </w:p>
    <w:p w:rsidR="00A7284F" w:rsidRPr="00A7284F" w:rsidRDefault="00A7284F" w:rsidP="00F7103F">
      <w:pPr>
        <w:jc w:val="both"/>
      </w:pPr>
      <w:r w:rsidRPr="00A7284F">
        <w:t xml:space="preserve">- словесные методы: беседа, рассказ, обсуждение, игра. </w:t>
      </w:r>
    </w:p>
    <w:p w:rsidR="00A7284F" w:rsidRPr="00A7284F" w:rsidRDefault="00A7284F" w:rsidP="00F7103F">
      <w:pPr>
        <w:jc w:val="both"/>
      </w:pPr>
      <w:r w:rsidRPr="00A7284F">
        <w:t xml:space="preserve">- практическая работа является основной формой проведения занятия. </w:t>
      </w:r>
    </w:p>
    <w:p w:rsidR="00A7284F" w:rsidRPr="00A7284F" w:rsidRDefault="00A7284F" w:rsidP="00F7103F">
      <w:pPr>
        <w:jc w:val="both"/>
      </w:pPr>
      <w:r w:rsidRPr="00A7284F">
        <w:t>- наглядные методы – демонстрация иллюстраций, презентаций, образцов изделий и т.п.</w:t>
      </w:r>
    </w:p>
    <w:p w:rsidR="00A7284F" w:rsidRPr="00A7284F" w:rsidRDefault="00A7284F" w:rsidP="00F7103F">
      <w:pPr>
        <w:jc w:val="both"/>
      </w:pPr>
      <w:r w:rsidRPr="00A7284F">
        <w:t>В качестве диагностики используются:</w:t>
      </w:r>
    </w:p>
    <w:p w:rsidR="00A7284F" w:rsidRPr="00A7284F" w:rsidRDefault="00A7284F" w:rsidP="00F7103F">
      <w:pPr>
        <w:jc w:val="both"/>
      </w:pPr>
      <w:r w:rsidRPr="00A7284F">
        <w:t>- устный опрос;</w:t>
      </w:r>
    </w:p>
    <w:p w:rsidR="00A7284F" w:rsidRPr="00A7284F" w:rsidRDefault="00A7284F" w:rsidP="00F7103F">
      <w:pPr>
        <w:jc w:val="both"/>
      </w:pPr>
      <w:r w:rsidRPr="00A7284F">
        <w:t>- тестирование;</w:t>
      </w:r>
    </w:p>
    <w:p w:rsidR="00A7284F" w:rsidRPr="00A7284F" w:rsidRDefault="00A7284F" w:rsidP="00F7103F">
      <w:pPr>
        <w:jc w:val="both"/>
      </w:pPr>
      <w:r w:rsidRPr="00A7284F">
        <w:t>- выставки</w:t>
      </w:r>
    </w:p>
    <w:p w:rsidR="00A7284F" w:rsidRPr="00A7284F" w:rsidRDefault="00A7284F" w:rsidP="00F7103F">
      <w:pPr>
        <w:jc w:val="both"/>
      </w:pPr>
      <w:r w:rsidRPr="00A7284F">
        <w:t>Результаты работы по программе фиксируются в журнале учета работы педагога дополнительного образования и в приложении к образовательной программе.</w:t>
      </w:r>
    </w:p>
    <w:p w:rsidR="00A7284F" w:rsidRPr="00A7284F" w:rsidRDefault="00A7284F" w:rsidP="00F7103F">
      <w:pPr>
        <w:jc w:val="both"/>
      </w:pPr>
      <w:r w:rsidRPr="00A7284F">
        <w:t xml:space="preserve"> Реализация творческого потенциала детей происходит через активное участие в выставках, конкурсах, фестивалях и других мероприятиях.</w:t>
      </w:r>
    </w:p>
    <w:p w:rsidR="003D676A" w:rsidRPr="00A7284F" w:rsidRDefault="003D676A" w:rsidP="00F7103F">
      <w:pPr>
        <w:jc w:val="both"/>
        <w:rPr>
          <w:b/>
          <w:bCs/>
          <w:color w:val="000000"/>
        </w:rPr>
      </w:pPr>
    </w:p>
    <w:p w:rsidR="003D676A" w:rsidRPr="00A7284F" w:rsidRDefault="003D676A" w:rsidP="00F7103F">
      <w:pPr>
        <w:jc w:val="both"/>
        <w:rPr>
          <w:b/>
          <w:bCs/>
          <w:color w:val="000000"/>
        </w:rPr>
      </w:pPr>
    </w:p>
    <w:p w:rsidR="003D676A" w:rsidRPr="00A7284F" w:rsidRDefault="003D676A" w:rsidP="00F7103F">
      <w:pPr>
        <w:jc w:val="both"/>
        <w:rPr>
          <w:b/>
          <w:bCs/>
          <w:color w:val="000000"/>
        </w:rPr>
      </w:pPr>
    </w:p>
    <w:p w:rsidR="003D676A" w:rsidRPr="00A7284F" w:rsidRDefault="003D676A" w:rsidP="00F7103F">
      <w:pPr>
        <w:jc w:val="both"/>
        <w:rPr>
          <w:b/>
          <w:bCs/>
          <w:color w:val="000000"/>
        </w:rPr>
      </w:pPr>
      <w:bookmarkStart w:id="0" w:name="_GoBack"/>
      <w:bookmarkEnd w:id="0"/>
    </w:p>
    <w:sectPr w:rsidR="003D676A" w:rsidRPr="00A7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EF"/>
    <w:rsid w:val="001515EE"/>
    <w:rsid w:val="001E0BB0"/>
    <w:rsid w:val="001E5DE6"/>
    <w:rsid w:val="003D676A"/>
    <w:rsid w:val="00A7284F"/>
    <w:rsid w:val="00AC59EF"/>
    <w:rsid w:val="00BB7E8E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AAD2"/>
  <w15:chartTrackingRefBased/>
  <w15:docId w15:val="{84D190AC-696B-4454-88BA-95D76C9D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76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A7284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72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2022-06-10T17:05:00Z</dcterms:created>
  <dcterms:modified xsi:type="dcterms:W3CDTF">2022-06-10T19:08:00Z</dcterms:modified>
</cp:coreProperties>
</file>