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9A" w:rsidRPr="006E0C9A" w:rsidRDefault="006E0C9A" w:rsidP="006E0C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учреждение</w:t>
      </w:r>
    </w:p>
    <w:p w:rsidR="006E0C9A" w:rsidRPr="006E0C9A" w:rsidRDefault="006E0C9A" w:rsidP="006E0C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9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</w:t>
      </w:r>
    </w:p>
    <w:p w:rsidR="006E0C9A" w:rsidRPr="006E0C9A" w:rsidRDefault="006E0C9A" w:rsidP="006E0C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Пошехонского муниципального района</w:t>
      </w:r>
    </w:p>
    <w:p w:rsidR="006E0C9A" w:rsidRPr="006E0C9A" w:rsidRDefault="006E0C9A" w:rsidP="006E0C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C9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</w:t>
      </w:r>
    </w:p>
    <w:p w:rsidR="006E0C9A" w:rsidRPr="006E0C9A" w:rsidRDefault="006E0C9A" w:rsidP="006E0C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C9A" w:rsidRPr="006E0C9A" w:rsidRDefault="006E0C9A" w:rsidP="006E0C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C9A" w:rsidRPr="006E0C9A" w:rsidRDefault="006E0C9A" w:rsidP="006E0C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E0C9A" w:rsidRPr="006E0C9A" w:rsidRDefault="006E0C9A" w:rsidP="006E0C9A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lang w:eastAsia="ru-RU"/>
        </w:rPr>
      </w:pPr>
    </w:p>
    <w:p w:rsidR="006E0C9A" w:rsidRPr="006E0C9A" w:rsidRDefault="006E0C9A" w:rsidP="006E0C9A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lang w:eastAsia="ru-RU"/>
        </w:rPr>
      </w:pPr>
    </w:p>
    <w:p w:rsidR="006E0C9A" w:rsidRPr="00D50834" w:rsidRDefault="00976E86" w:rsidP="006E0C9A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704FC">
        <w:rPr>
          <w:rFonts w:ascii="Times New Roman" w:eastAsia="Arial Unicode MS" w:hAnsi="Times New Roman" w:cs="Times New Roman"/>
          <w:sz w:val="28"/>
          <w:szCs w:val="28"/>
          <w:lang w:eastAsia="ru-RU"/>
        </w:rPr>
        <w:t>0</w:t>
      </w:r>
      <w:r w:rsidR="00D50834"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="006E0C9A">
        <w:rPr>
          <w:rFonts w:ascii="Times New Roman" w:eastAsia="Arial Unicode MS" w:hAnsi="Times New Roman" w:cs="Times New Roman"/>
          <w:sz w:val="28"/>
          <w:szCs w:val="28"/>
          <w:lang w:eastAsia="ru-RU"/>
        </w:rPr>
        <w:t>.11.202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6E0C9A" w:rsidRPr="006E0C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г.</w:t>
      </w:r>
      <w:r w:rsidR="006E0C9A" w:rsidRPr="006E0C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6E0C9A" w:rsidRPr="006E0C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6E0C9A" w:rsidRPr="006E0C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6E0C9A" w:rsidRPr="006E0C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6E0C9A" w:rsidRPr="006E0C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6E0C9A" w:rsidRPr="006E0C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                                    № </w:t>
      </w:r>
      <w:r w:rsidRPr="00D50834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</w:t>
      </w:r>
    </w:p>
    <w:p w:rsidR="006E0C9A" w:rsidRPr="006E0C9A" w:rsidRDefault="006E0C9A" w:rsidP="006E0C9A">
      <w:pPr>
        <w:tabs>
          <w:tab w:val="left" w:pos="378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проведении </w:t>
      </w:r>
      <w:proofErr w:type="gramStart"/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proofErr w:type="gramEnd"/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X</w:t>
      </w:r>
      <w:r w:rsidR="00976E8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районных малых </w:t>
      </w:r>
    </w:p>
    <w:p w:rsidR="006E0C9A" w:rsidRPr="006E0C9A" w:rsidRDefault="006E0C9A" w:rsidP="006E0C9A">
      <w:pPr>
        <w:tabs>
          <w:tab w:val="left" w:pos="378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Баловских краеведческих чтений школьников</w:t>
      </w:r>
    </w:p>
    <w:p w:rsidR="006E0C9A" w:rsidRPr="006E0C9A" w:rsidRDefault="006E0C9A" w:rsidP="006E0C9A">
      <w:pPr>
        <w:tabs>
          <w:tab w:val="left" w:pos="378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C9A" w:rsidRPr="006E0C9A" w:rsidRDefault="006E0C9A" w:rsidP="006E0C9A">
      <w:pPr>
        <w:tabs>
          <w:tab w:val="left" w:pos="1276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аном районных мероприятий на 202</w:t>
      </w:r>
      <w:r w:rsidR="00976E86" w:rsidRPr="00976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76E86" w:rsidRPr="00976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учебный год и в целях формирования интереса обучающихся к исследовательской деятельности</w:t>
      </w:r>
    </w:p>
    <w:p w:rsidR="006E0C9A" w:rsidRPr="006E0C9A" w:rsidRDefault="006E0C9A" w:rsidP="006E0C9A">
      <w:pPr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6E0C9A" w:rsidRPr="006E0C9A" w:rsidRDefault="006E0C9A" w:rsidP="006E0C9A">
      <w:pPr>
        <w:widowControl w:val="0"/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 w:cs="Times New Roman"/>
          <w:lang w:eastAsia="ru-RU"/>
        </w:rPr>
      </w:pPr>
      <w:r w:rsidRPr="006E0C9A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ПРИКАЗЫВАЮ:</w:t>
      </w:r>
    </w:p>
    <w:p w:rsidR="006E0C9A" w:rsidRPr="006E0C9A" w:rsidRDefault="006E0C9A" w:rsidP="006E0C9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Провести   с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976E86" w:rsidRPr="00976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ноября</w:t>
      </w: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D61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 </w:t>
      </w:r>
      <w:r w:rsidR="00DC3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09</w:t>
      </w:r>
      <w:r w:rsidR="00976E86" w:rsidRPr="00976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76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декабря 2022</w:t>
      </w: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proofErr w:type="gramEnd"/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X</w:t>
      </w:r>
      <w:r w:rsidR="00986D7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районные малые Баловские краеведческие чтения школьников.     </w:t>
      </w:r>
    </w:p>
    <w:p w:rsidR="006E0C9A" w:rsidRPr="006E0C9A" w:rsidRDefault="006E0C9A" w:rsidP="006E0C9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Положение о конкурсе  </w:t>
      </w:r>
      <w:r w:rsidRPr="006E0C9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(Приложение 1)</w:t>
      </w:r>
    </w:p>
    <w:p w:rsidR="006E0C9A" w:rsidRPr="006E0C9A" w:rsidRDefault="006E0C9A" w:rsidP="006E0C9A">
      <w:pPr>
        <w:numPr>
          <w:ilvl w:val="0"/>
          <w:numId w:val="4"/>
        </w:numPr>
        <w:tabs>
          <w:tab w:val="left" w:pos="3780"/>
        </w:tabs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состав Оргкомитета и Жюри XX</w:t>
      </w:r>
      <w:r w:rsidR="00976E8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районных малых Баловских краеведческих чтений школьников</w:t>
      </w:r>
      <w:r w:rsidRPr="006E0C9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(Приложение 2, 3)</w:t>
      </w:r>
    </w:p>
    <w:p w:rsidR="006E0C9A" w:rsidRPr="006E0C9A" w:rsidRDefault="006E0C9A" w:rsidP="006E0C9A">
      <w:pPr>
        <w:numPr>
          <w:ilvl w:val="0"/>
          <w:numId w:val="4"/>
        </w:numPr>
        <w:tabs>
          <w:tab w:val="left" w:pos="3780"/>
        </w:tabs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XX</w:t>
      </w:r>
      <w:r w:rsidR="00976E8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районных малых Баловских краеведческих чтений школьников возложить на муниципальное бюджетное учреждение дополнительного  образования  Центр «Эдельвейс» (директор  Т. В. Марина)</w:t>
      </w:r>
    </w:p>
    <w:p w:rsidR="006E0C9A" w:rsidRPr="006E0C9A" w:rsidRDefault="006E0C9A" w:rsidP="006E0C9A">
      <w:pPr>
        <w:numPr>
          <w:ilvl w:val="0"/>
          <w:numId w:val="4"/>
        </w:numPr>
        <w:tabs>
          <w:tab w:val="left" w:pos="3780"/>
        </w:tabs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проведением XX</w:t>
      </w:r>
      <w:r w:rsidR="00976E8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районных малых Баловских краеведческих чтений школьников возложить на заместителя начальника отдела по дошкольному и дополнительному образованию  МКУ Управления образования Администрации Пошехонского муниципального района Е.В. Кротову.</w:t>
      </w:r>
    </w:p>
    <w:p w:rsidR="006E0C9A" w:rsidRPr="006E0C9A" w:rsidRDefault="006E0C9A" w:rsidP="006E0C9A">
      <w:pPr>
        <w:tabs>
          <w:tab w:val="left" w:pos="378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C9A" w:rsidRPr="006E0C9A" w:rsidRDefault="006E0C9A" w:rsidP="006E0C9A">
      <w:pPr>
        <w:tabs>
          <w:tab w:val="left" w:pos="378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C9A" w:rsidRPr="006E0C9A" w:rsidRDefault="006E0C9A" w:rsidP="006E0C9A">
      <w:pPr>
        <w:tabs>
          <w:tab w:val="left" w:pos="378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МКУ</w:t>
      </w:r>
    </w:p>
    <w:p w:rsidR="006E0C9A" w:rsidRPr="006E0C9A" w:rsidRDefault="006E0C9A" w:rsidP="006E0C9A">
      <w:pPr>
        <w:tabs>
          <w:tab w:val="left" w:pos="378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образования                              ___________  М.Ю. Сидельникова</w:t>
      </w:r>
    </w:p>
    <w:p w:rsidR="006E0C9A" w:rsidRPr="006E0C9A" w:rsidRDefault="006E0C9A" w:rsidP="006E0C9A">
      <w:pPr>
        <w:tabs>
          <w:tab w:val="left" w:pos="378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C9A" w:rsidRDefault="006E0C9A" w:rsidP="006E0C9A">
      <w:pPr>
        <w:tabs>
          <w:tab w:val="left" w:pos="378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C9A" w:rsidRPr="006E0C9A" w:rsidRDefault="006E0C9A" w:rsidP="006E0C9A">
      <w:pPr>
        <w:tabs>
          <w:tab w:val="left" w:pos="378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7A86" w:rsidRPr="005B2BB9" w:rsidRDefault="00C87A86" w:rsidP="00C87A86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  <w:r w:rsidRPr="005B2BB9">
        <w:rPr>
          <w:rFonts w:ascii="Times New Roman" w:hAnsi="Times New Roman" w:cs="Times New Roman"/>
        </w:rPr>
        <w:t xml:space="preserve"> к приказу </w:t>
      </w:r>
    </w:p>
    <w:p w:rsidR="00C87A86" w:rsidRPr="005B2BB9" w:rsidRDefault="00C87A86" w:rsidP="00C87A86">
      <w:pPr>
        <w:pStyle w:val="a4"/>
        <w:jc w:val="right"/>
        <w:rPr>
          <w:rFonts w:ascii="Times New Roman" w:hAnsi="Times New Roman" w:cs="Times New Roman"/>
        </w:rPr>
      </w:pPr>
      <w:r w:rsidRPr="005B2BB9">
        <w:rPr>
          <w:rFonts w:ascii="Times New Roman" w:hAnsi="Times New Roman" w:cs="Times New Roman"/>
        </w:rPr>
        <w:t>МКУ Управления образования  №___</w:t>
      </w:r>
    </w:p>
    <w:p w:rsidR="00C87A86" w:rsidRPr="005B2BB9" w:rsidRDefault="00C87A86" w:rsidP="00C87A86">
      <w:pPr>
        <w:pStyle w:val="a4"/>
        <w:jc w:val="right"/>
        <w:rPr>
          <w:rFonts w:ascii="Times New Roman" w:hAnsi="Times New Roman" w:cs="Times New Roman"/>
        </w:rPr>
      </w:pPr>
      <w:r w:rsidRPr="005B2BB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</w:t>
      </w:r>
      <w:r w:rsidR="00A704FC">
        <w:rPr>
          <w:rFonts w:ascii="Times New Roman" w:hAnsi="Times New Roman" w:cs="Times New Roman"/>
        </w:rPr>
        <w:t>1</w:t>
      </w:r>
      <w:r w:rsidRPr="005B2BB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5B2BB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</w:p>
    <w:p w:rsidR="006E0C9A" w:rsidRPr="006E0C9A" w:rsidRDefault="006E0C9A" w:rsidP="006E0C9A">
      <w:pPr>
        <w:tabs>
          <w:tab w:val="left" w:pos="3780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E0C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Состав оргкомитета:</w:t>
      </w:r>
    </w:p>
    <w:p w:rsidR="006E0C9A" w:rsidRPr="006E0C9A" w:rsidRDefault="006E0C9A" w:rsidP="006E0C9A">
      <w:pPr>
        <w:tabs>
          <w:tab w:val="left" w:pos="3780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0C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Кротова Елена Владимировна</w:t>
      </w: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 заместитель начальника отдела по дошкольному и дополнительному образованию  МКУ Управления образования Администрации Пошехонского муниципального района;</w:t>
      </w:r>
    </w:p>
    <w:p w:rsidR="006E0C9A" w:rsidRPr="006E0C9A" w:rsidRDefault="006E0C9A" w:rsidP="006E0C9A">
      <w:pPr>
        <w:tabs>
          <w:tab w:val="left" w:pos="3780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0C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Марина Татьяна Витальевна</w:t>
      </w: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–  директор  </w:t>
      </w:r>
      <w:r w:rsidR="00D50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униципального бюджетного учреждения дополнительного образования  Центра «Эдельвейс»;</w:t>
      </w:r>
    </w:p>
    <w:p w:rsidR="006E0C9A" w:rsidRPr="006E0C9A" w:rsidRDefault="006E0C9A" w:rsidP="006E0C9A">
      <w:pPr>
        <w:tabs>
          <w:tab w:val="left" w:pos="3780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Куликова Анна Георгиевна</w:t>
      </w: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заместитель директора по УВР  Муниципального  бюджетного учреждения дополнительного образования Центра «Эдельвейс».</w:t>
      </w:r>
    </w:p>
    <w:p w:rsidR="006E0C9A" w:rsidRPr="006E0C9A" w:rsidRDefault="006E0C9A" w:rsidP="006E0C9A">
      <w:pPr>
        <w:tabs>
          <w:tab w:val="left" w:pos="3780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0C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Поливанова Надежда Николаевна – </w:t>
      </w: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педагог - организатор </w:t>
      </w:r>
      <w:r w:rsidR="00D50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униципального бюджетного учреждения дополнительного образования Центра «Эдельвейс»</w:t>
      </w:r>
    </w:p>
    <w:p w:rsidR="006E0C9A" w:rsidRPr="006E0C9A" w:rsidRDefault="006E0C9A" w:rsidP="006E0C9A">
      <w:pPr>
        <w:tabs>
          <w:tab w:val="left" w:pos="378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C9A" w:rsidRPr="006E0C9A" w:rsidRDefault="006E0C9A" w:rsidP="006E0C9A">
      <w:pPr>
        <w:tabs>
          <w:tab w:val="left" w:pos="378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C9A" w:rsidRPr="006E0C9A" w:rsidRDefault="006E0C9A" w:rsidP="006E0C9A">
      <w:pPr>
        <w:tabs>
          <w:tab w:val="left" w:pos="378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C9A" w:rsidRPr="006E0C9A" w:rsidRDefault="006E0C9A" w:rsidP="006E0C9A">
      <w:pPr>
        <w:tabs>
          <w:tab w:val="left" w:pos="378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C9A" w:rsidRPr="006E0C9A" w:rsidRDefault="006E0C9A" w:rsidP="006E0C9A">
      <w:pPr>
        <w:tabs>
          <w:tab w:val="left" w:pos="3780"/>
        </w:tabs>
        <w:rPr>
          <w:rFonts w:eastAsiaTheme="minorEastAsia"/>
          <w:sz w:val="28"/>
          <w:szCs w:val="28"/>
          <w:lang w:eastAsia="ru-RU"/>
        </w:rPr>
      </w:pPr>
    </w:p>
    <w:p w:rsidR="006E0C9A" w:rsidRPr="006E0C9A" w:rsidRDefault="006E0C9A" w:rsidP="006E0C9A">
      <w:pPr>
        <w:tabs>
          <w:tab w:val="left" w:pos="3780"/>
        </w:tabs>
        <w:rPr>
          <w:rFonts w:eastAsiaTheme="minorEastAsia"/>
          <w:sz w:val="28"/>
          <w:szCs w:val="28"/>
          <w:lang w:eastAsia="ru-RU"/>
        </w:rPr>
      </w:pPr>
    </w:p>
    <w:p w:rsidR="006E0C9A" w:rsidRPr="006E0C9A" w:rsidRDefault="006E0C9A" w:rsidP="006E0C9A">
      <w:pPr>
        <w:tabs>
          <w:tab w:val="left" w:pos="3780"/>
        </w:tabs>
        <w:rPr>
          <w:rFonts w:eastAsiaTheme="minorEastAsia"/>
          <w:sz w:val="28"/>
          <w:szCs w:val="28"/>
          <w:lang w:eastAsia="ru-RU"/>
        </w:rPr>
      </w:pPr>
    </w:p>
    <w:p w:rsidR="006E0C9A" w:rsidRPr="006E0C9A" w:rsidRDefault="006E0C9A" w:rsidP="006E0C9A">
      <w:pPr>
        <w:tabs>
          <w:tab w:val="left" w:pos="3780"/>
        </w:tabs>
        <w:rPr>
          <w:rFonts w:eastAsiaTheme="minorEastAsia"/>
          <w:sz w:val="28"/>
          <w:szCs w:val="28"/>
          <w:lang w:eastAsia="ru-RU"/>
        </w:rPr>
      </w:pPr>
    </w:p>
    <w:p w:rsidR="006E0C9A" w:rsidRPr="006E0C9A" w:rsidRDefault="006E0C9A" w:rsidP="006E0C9A">
      <w:pPr>
        <w:tabs>
          <w:tab w:val="left" w:pos="3780"/>
        </w:tabs>
        <w:rPr>
          <w:rFonts w:eastAsiaTheme="minorEastAsia"/>
          <w:sz w:val="28"/>
          <w:szCs w:val="28"/>
          <w:lang w:eastAsia="ru-RU"/>
        </w:rPr>
      </w:pPr>
    </w:p>
    <w:p w:rsidR="006E0C9A" w:rsidRPr="006E0C9A" w:rsidRDefault="006E0C9A" w:rsidP="006E0C9A">
      <w:pPr>
        <w:tabs>
          <w:tab w:val="left" w:pos="3780"/>
        </w:tabs>
        <w:rPr>
          <w:rFonts w:eastAsiaTheme="minorEastAsia"/>
          <w:sz w:val="28"/>
          <w:szCs w:val="28"/>
          <w:lang w:eastAsia="ru-RU"/>
        </w:rPr>
      </w:pPr>
    </w:p>
    <w:p w:rsidR="006E0C9A" w:rsidRPr="006E0C9A" w:rsidRDefault="006E0C9A" w:rsidP="006E0C9A">
      <w:pPr>
        <w:tabs>
          <w:tab w:val="left" w:pos="3780"/>
        </w:tabs>
        <w:rPr>
          <w:rFonts w:eastAsiaTheme="minorEastAsia"/>
          <w:sz w:val="28"/>
          <w:szCs w:val="28"/>
          <w:lang w:eastAsia="ru-RU"/>
        </w:rPr>
      </w:pPr>
    </w:p>
    <w:p w:rsidR="006E0C9A" w:rsidRPr="006E0C9A" w:rsidRDefault="006E0C9A" w:rsidP="006E0C9A">
      <w:pPr>
        <w:tabs>
          <w:tab w:val="left" w:pos="3780"/>
        </w:tabs>
        <w:rPr>
          <w:rFonts w:eastAsiaTheme="minorEastAsia"/>
          <w:sz w:val="28"/>
          <w:szCs w:val="28"/>
          <w:lang w:eastAsia="ru-RU"/>
        </w:rPr>
      </w:pPr>
    </w:p>
    <w:p w:rsidR="006E0C9A" w:rsidRPr="006E0C9A" w:rsidRDefault="006E0C9A" w:rsidP="006E0C9A">
      <w:pPr>
        <w:tabs>
          <w:tab w:val="left" w:pos="3780"/>
        </w:tabs>
        <w:rPr>
          <w:rFonts w:eastAsiaTheme="minorEastAsia"/>
          <w:sz w:val="28"/>
          <w:szCs w:val="28"/>
          <w:lang w:eastAsia="ru-RU"/>
        </w:rPr>
      </w:pPr>
    </w:p>
    <w:p w:rsidR="006E0C9A" w:rsidRPr="006E0C9A" w:rsidRDefault="006E0C9A" w:rsidP="006E0C9A">
      <w:pPr>
        <w:tabs>
          <w:tab w:val="left" w:pos="3780"/>
        </w:tabs>
        <w:rPr>
          <w:rFonts w:eastAsiaTheme="minorEastAsia"/>
          <w:sz w:val="28"/>
          <w:szCs w:val="28"/>
          <w:lang w:eastAsia="ru-RU"/>
        </w:rPr>
      </w:pPr>
    </w:p>
    <w:p w:rsidR="006E0C9A" w:rsidRPr="006E0C9A" w:rsidRDefault="006E0C9A" w:rsidP="006E0C9A">
      <w:pPr>
        <w:widowControl w:val="0"/>
        <w:ind w:firstLine="708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87A86" w:rsidRPr="005B2BB9" w:rsidRDefault="00C87A86" w:rsidP="00C87A86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  <w:r w:rsidRPr="005B2BB9">
        <w:rPr>
          <w:rFonts w:ascii="Times New Roman" w:hAnsi="Times New Roman" w:cs="Times New Roman"/>
        </w:rPr>
        <w:t xml:space="preserve"> к приказу </w:t>
      </w:r>
    </w:p>
    <w:p w:rsidR="00C87A86" w:rsidRPr="005B2BB9" w:rsidRDefault="00C87A86" w:rsidP="00C87A86">
      <w:pPr>
        <w:pStyle w:val="a4"/>
        <w:jc w:val="right"/>
        <w:rPr>
          <w:rFonts w:ascii="Times New Roman" w:hAnsi="Times New Roman" w:cs="Times New Roman"/>
        </w:rPr>
      </w:pPr>
      <w:r w:rsidRPr="005B2BB9">
        <w:rPr>
          <w:rFonts w:ascii="Times New Roman" w:hAnsi="Times New Roman" w:cs="Times New Roman"/>
        </w:rPr>
        <w:t>МКУ Управления образования  №___</w:t>
      </w:r>
    </w:p>
    <w:p w:rsidR="00C87A86" w:rsidRPr="005B2BB9" w:rsidRDefault="00C87A86" w:rsidP="00C87A86">
      <w:pPr>
        <w:pStyle w:val="a4"/>
        <w:jc w:val="right"/>
        <w:rPr>
          <w:rFonts w:ascii="Times New Roman" w:hAnsi="Times New Roman" w:cs="Times New Roman"/>
        </w:rPr>
      </w:pPr>
      <w:r w:rsidRPr="005B2BB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</w:t>
      </w:r>
      <w:r w:rsidR="00A704FC">
        <w:rPr>
          <w:rFonts w:ascii="Times New Roman" w:hAnsi="Times New Roman" w:cs="Times New Roman"/>
        </w:rPr>
        <w:t>1</w:t>
      </w:r>
      <w:r w:rsidRPr="005B2BB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5B2BB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</w:p>
    <w:p w:rsidR="006E0C9A" w:rsidRPr="006E0C9A" w:rsidRDefault="006E0C9A" w:rsidP="006E0C9A">
      <w:pPr>
        <w:tabs>
          <w:tab w:val="left" w:pos="3780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42F71" w:rsidRDefault="00142F71" w:rsidP="006E0C9A">
      <w:pPr>
        <w:tabs>
          <w:tab w:val="left" w:pos="3780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42F71" w:rsidRDefault="00142F71" w:rsidP="006E0C9A">
      <w:pPr>
        <w:tabs>
          <w:tab w:val="left" w:pos="3780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E0C9A" w:rsidRDefault="006E0C9A" w:rsidP="006E0C9A">
      <w:pPr>
        <w:tabs>
          <w:tab w:val="left" w:pos="3780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E0C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Состав жюри:</w:t>
      </w:r>
    </w:p>
    <w:p w:rsidR="00976E86" w:rsidRPr="00782375" w:rsidRDefault="00976E86" w:rsidP="007823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23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Попова Наталия Александровна – председатель жюри, </w:t>
      </w:r>
      <w:r w:rsidRPr="00782375">
        <w:rPr>
          <w:rFonts w:ascii="Times New Roman" w:hAnsi="Times New Roman" w:cs="Times New Roman"/>
          <w:sz w:val="28"/>
          <w:szCs w:val="28"/>
          <w:lang w:eastAsia="ru-RU"/>
        </w:rPr>
        <w:t>заместитель Главы Администрации Пошехонского МР по социальным вопросам;</w:t>
      </w:r>
      <w:r w:rsidRPr="007823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0C9A" w:rsidRPr="00782375" w:rsidRDefault="006E0C9A" w:rsidP="007823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23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Сидельникова Марина Юрьевна </w:t>
      </w:r>
      <w:r w:rsidRPr="00782375">
        <w:rPr>
          <w:rFonts w:ascii="Times New Roman" w:hAnsi="Times New Roman" w:cs="Times New Roman"/>
          <w:sz w:val="28"/>
          <w:szCs w:val="28"/>
          <w:lang w:eastAsia="ru-RU"/>
        </w:rPr>
        <w:t>начальник  МКУ Управления образования Пошехонского МР;</w:t>
      </w:r>
    </w:p>
    <w:p w:rsidR="006E0C9A" w:rsidRPr="00782375" w:rsidRDefault="006E0C9A" w:rsidP="007823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82375">
        <w:rPr>
          <w:rFonts w:ascii="Times New Roman" w:hAnsi="Times New Roman" w:cs="Times New Roman"/>
          <w:b/>
          <w:sz w:val="28"/>
          <w:szCs w:val="28"/>
          <w:lang w:eastAsia="ru-RU"/>
        </w:rPr>
        <w:t>Белова Надежда Алексеевна</w:t>
      </w:r>
      <w:r w:rsidRPr="00782375">
        <w:rPr>
          <w:rFonts w:ascii="Times New Roman" w:hAnsi="Times New Roman" w:cs="Times New Roman"/>
          <w:sz w:val="28"/>
          <w:szCs w:val="28"/>
          <w:lang w:eastAsia="ru-RU"/>
        </w:rPr>
        <w:t xml:space="preserve"> – директор МУК "Центр сохранения и развития культуры" Пошехонского муниципального района (по согласованию);  </w:t>
      </w:r>
    </w:p>
    <w:p w:rsidR="006E0C9A" w:rsidRPr="00782375" w:rsidRDefault="006E0C9A" w:rsidP="007823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82375">
        <w:rPr>
          <w:rFonts w:ascii="Times New Roman" w:hAnsi="Times New Roman" w:cs="Times New Roman"/>
          <w:b/>
          <w:sz w:val="28"/>
          <w:szCs w:val="28"/>
          <w:lang w:eastAsia="ru-RU"/>
        </w:rPr>
        <w:t>Марина Татьяна Витальевна</w:t>
      </w:r>
      <w:r w:rsidRPr="00782375">
        <w:rPr>
          <w:rFonts w:ascii="Times New Roman" w:hAnsi="Times New Roman" w:cs="Times New Roman"/>
          <w:sz w:val="28"/>
          <w:szCs w:val="28"/>
          <w:lang w:eastAsia="ru-RU"/>
        </w:rPr>
        <w:t xml:space="preserve">  –  директор  Муниципального бюджетного учреждения дополнительного </w:t>
      </w:r>
      <w:r w:rsidR="00976E86" w:rsidRPr="00782375">
        <w:rPr>
          <w:rFonts w:ascii="Times New Roman" w:hAnsi="Times New Roman" w:cs="Times New Roman"/>
          <w:sz w:val="28"/>
          <w:szCs w:val="28"/>
          <w:lang w:eastAsia="ru-RU"/>
        </w:rPr>
        <w:t>образования  Центра «Эдельвейс»;</w:t>
      </w:r>
    </w:p>
    <w:p w:rsidR="00976E86" w:rsidRPr="00782375" w:rsidRDefault="00976E86" w:rsidP="007823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823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Иванова Ирина </w:t>
      </w:r>
      <w:bookmarkStart w:id="0" w:name="_GoBack"/>
      <w:bookmarkEnd w:id="0"/>
      <w:r w:rsidRPr="00782375">
        <w:rPr>
          <w:rFonts w:ascii="Times New Roman" w:hAnsi="Times New Roman" w:cs="Times New Roman"/>
          <w:b/>
          <w:sz w:val="28"/>
          <w:szCs w:val="28"/>
          <w:lang w:eastAsia="ru-RU"/>
        </w:rPr>
        <w:t>Васильевна</w:t>
      </w:r>
      <w:r w:rsidRPr="00782375">
        <w:rPr>
          <w:rFonts w:ascii="Times New Roman" w:hAnsi="Times New Roman" w:cs="Times New Roman"/>
          <w:sz w:val="28"/>
          <w:szCs w:val="28"/>
          <w:lang w:eastAsia="ru-RU"/>
        </w:rPr>
        <w:t xml:space="preserve"> – председатель Общественной палаты района;</w:t>
      </w:r>
    </w:p>
    <w:p w:rsidR="00DC3EC4" w:rsidRPr="00782375" w:rsidRDefault="00DC3EC4" w:rsidP="007823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82375">
        <w:rPr>
          <w:rFonts w:ascii="Times New Roman" w:hAnsi="Times New Roman" w:cs="Times New Roman"/>
          <w:b/>
          <w:sz w:val="28"/>
          <w:szCs w:val="28"/>
          <w:lang w:eastAsia="ru-RU"/>
        </w:rPr>
        <w:t>Смирнова Юлия Викторовна</w:t>
      </w:r>
      <w:r w:rsidRPr="00782375">
        <w:rPr>
          <w:rFonts w:ascii="Times New Roman" w:hAnsi="Times New Roman" w:cs="Times New Roman"/>
          <w:sz w:val="28"/>
          <w:szCs w:val="28"/>
          <w:lang w:eastAsia="ru-RU"/>
        </w:rPr>
        <w:t xml:space="preserve"> – редактор </w:t>
      </w:r>
      <w:r w:rsidRPr="00782375">
        <w:rPr>
          <w:rFonts w:ascii="Times New Roman" w:hAnsi="Times New Roman" w:cs="Times New Roman"/>
          <w:sz w:val="28"/>
          <w:szCs w:val="28"/>
          <w:shd w:val="clear" w:color="auto" w:fill="FFFFFF"/>
        </w:rPr>
        <w:t>МУП "</w:t>
      </w:r>
      <w:r w:rsidRPr="00782375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РЕДАКЦИЯ</w:t>
      </w:r>
      <w:r w:rsidRPr="00782375">
        <w:rPr>
          <w:rFonts w:ascii="Times New Roman" w:hAnsi="Times New Roman" w:cs="Times New Roman"/>
          <w:sz w:val="28"/>
          <w:szCs w:val="28"/>
          <w:shd w:val="clear" w:color="auto" w:fill="FFFFFF"/>
        </w:rPr>
        <w:t> ГАЗЕТЫ "СЕЛЬСКАЯ НОВЬ</w:t>
      </w:r>
    </w:p>
    <w:p w:rsidR="00976E86" w:rsidRPr="00782375" w:rsidRDefault="00976E86" w:rsidP="007823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823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Морозова Татьяна Викторовна – </w:t>
      </w:r>
      <w:r w:rsidRPr="00782375">
        <w:rPr>
          <w:rFonts w:ascii="Times New Roman" w:hAnsi="Times New Roman" w:cs="Times New Roman"/>
          <w:sz w:val="28"/>
          <w:szCs w:val="28"/>
          <w:lang w:eastAsia="ru-RU"/>
        </w:rPr>
        <w:t>краевед</w:t>
      </w:r>
      <w:r w:rsidR="00D50834" w:rsidRPr="00782375">
        <w:rPr>
          <w:rFonts w:ascii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Pr="00782375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6E0C9A" w:rsidRPr="00782375" w:rsidRDefault="006E0C9A" w:rsidP="0078237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E0C9A" w:rsidRPr="006E0C9A" w:rsidRDefault="006E0C9A" w:rsidP="006E0C9A">
      <w:pPr>
        <w:tabs>
          <w:tab w:val="left" w:pos="3780"/>
        </w:tabs>
        <w:rPr>
          <w:rFonts w:eastAsiaTheme="minorEastAsia"/>
          <w:sz w:val="28"/>
          <w:szCs w:val="28"/>
          <w:lang w:eastAsia="ru-RU"/>
        </w:rPr>
      </w:pPr>
    </w:p>
    <w:p w:rsidR="006E0C9A" w:rsidRPr="006E0C9A" w:rsidRDefault="006E0C9A" w:rsidP="006E0C9A">
      <w:pPr>
        <w:tabs>
          <w:tab w:val="left" w:pos="3780"/>
        </w:tabs>
        <w:rPr>
          <w:rFonts w:eastAsiaTheme="minorEastAsia"/>
          <w:sz w:val="28"/>
          <w:szCs w:val="28"/>
          <w:lang w:eastAsia="ru-RU"/>
        </w:rPr>
      </w:pPr>
    </w:p>
    <w:p w:rsidR="006E0C9A" w:rsidRPr="006E0C9A" w:rsidRDefault="006E0C9A" w:rsidP="006E0C9A">
      <w:pPr>
        <w:tabs>
          <w:tab w:val="left" w:pos="3780"/>
        </w:tabs>
        <w:jc w:val="right"/>
        <w:rPr>
          <w:rFonts w:eastAsiaTheme="minorEastAsia"/>
          <w:i/>
          <w:sz w:val="28"/>
          <w:szCs w:val="28"/>
          <w:lang w:eastAsia="ru-RU"/>
        </w:rPr>
      </w:pPr>
    </w:p>
    <w:p w:rsidR="006E0C9A" w:rsidRPr="006E0C9A" w:rsidRDefault="006E0C9A" w:rsidP="006E0C9A">
      <w:pPr>
        <w:tabs>
          <w:tab w:val="left" w:pos="3780"/>
        </w:tabs>
        <w:jc w:val="right"/>
        <w:rPr>
          <w:rFonts w:eastAsiaTheme="minorEastAsia"/>
          <w:i/>
          <w:sz w:val="28"/>
          <w:szCs w:val="28"/>
          <w:lang w:eastAsia="ru-RU"/>
        </w:rPr>
      </w:pPr>
    </w:p>
    <w:p w:rsidR="006E0C9A" w:rsidRPr="006E0C9A" w:rsidRDefault="006E0C9A" w:rsidP="006E0C9A">
      <w:pPr>
        <w:tabs>
          <w:tab w:val="left" w:pos="3780"/>
        </w:tabs>
        <w:jc w:val="right"/>
        <w:rPr>
          <w:rFonts w:eastAsiaTheme="minorEastAsia"/>
          <w:i/>
          <w:sz w:val="28"/>
          <w:szCs w:val="28"/>
          <w:lang w:eastAsia="ru-RU"/>
        </w:rPr>
      </w:pPr>
    </w:p>
    <w:p w:rsidR="006E0C9A" w:rsidRPr="006E0C9A" w:rsidRDefault="006E0C9A" w:rsidP="006E0C9A">
      <w:pPr>
        <w:tabs>
          <w:tab w:val="left" w:pos="3780"/>
        </w:tabs>
        <w:jc w:val="right"/>
        <w:rPr>
          <w:rFonts w:eastAsiaTheme="minorEastAsia"/>
          <w:i/>
          <w:sz w:val="28"/>
          <w:szCs w:val="28"/>
          <w:lang w:eastAsia="ru-RU"/>
        </w:rPr>
      </w:pPr>
    </w:p>
    <w:p w:rsidR="006E0C9A" w:rsidRPr="006E0C9A" w:rsidRDefault="006E0C9A" w:rsidP="006E0C9A">
      <w:pPr>
        <w:tabs>
          <w:tab w:val="left" w:pos="3780"/>
        </w:tabs>
        <w:jc w:val="right"/>
        <w:rPr>
          <w:rFonts w:eastAsiaTheme="minorEastAsia"/>
          <w:i/>
          <w:sz w:val="28"/>
          <w:szCs w:val="28"/>
          <w:lang w:eastAsia="ru-RU"/>
        </w:rPr>
      </w:pPr>
    </w:p>
    <w:p w:rsidR="006E0C9A" w:rsidRPr="006E0C9A" w:rsidRDefault="006E0C9A" w:rsidP="006E0C9A">
      <w:pPr>
        <w:tabs>
          <w:tab w:val="left" w:pos="3780"/>
        </w:tabs>
        <w:jc w:val="right"/>
        <w:rPr>
          <w:rFonts w:eastAsiaTheme="minorEastAsia"/>
          <w:i/>
          <w:sz w:val="28"/>
          <w:szCs w:val="28"/>
          <w:lang w:eastAsia="ru-RU"/>
        </w:rPr>
      </w:pPr>
    </w:p>
    <w:p w:rsidR="006E0C9A" w:rsidRPr="006E0C9A" w:rsidRDefault="006E0C9A" w:rsidP="006E0C9A">
      <w:pPr>
        <w:tabs>
          <w:tab w:val="left" w:pos="3780"/>
        </w:tabs>
        <w:jc w:val="right"/>
        <w:rPr>
          <w:rFonts w:eastAsiaTheme="minorEastAsia"/>
          <w:i/>
          <w:sz w:val="28"/>
          <w:szCs w:val="28"/>
          <w:lang w:eastAsia="ru-RU"/>
        </w:rPr>
      </w:pPr>
    </w:p>
    <w:p w:rsidR="006E0C9A" w:rsidRPr="006E0C9A" w:rsidRDefault="006E0C9A" w:rsidP="006E0C9A">
      <w:pPr>
        <w:tabs>
          <w:tab w:val="left" w:pos="3780"/>
        </w:tabs>
        <w:jc w:val="right"/>
        <w:rPr>
          <w:rFonts w:eastAsiaTheme="minorEastAsia"/>
          <w:i/>
          <w:sz w:val="28"/>
          <w:szCs w:val="28"/>
          <w:lang w:eastAsia="ru-RU"/>
        </w:rPr>
      </w:pPr>
    </w:p>
    <w:p w:rsidR="006E0C9A" w:rsidRPr="006E0C9A" w:rsidRDefault="006E0C9A" w:rsidP="006E0C9A">
      <w:pPr>
        <w:tabs>
          <w:tab w:val="left" w:pos="3780"/>
        </w:tabs>
        <w:jc w:val="right"/>
        <w:rPr>
          <w:rFonts w:eastAsiaTheme="minorEastAsia"/>
          <w:i/>
          <w:sz w:val="28"/>
          <w:szCs w:val="28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rPr>
          <w:rFonts w:eastAsiaTheme="minorEastAsia"/>
          <w:i/>
          <w:sz w:val="28"/>
          <w:szCs w:val="28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87A86" w:rsidRPr="005B2BB9" w:rsidRDefault="00C87A86" w:rsidP="00C87A86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  <w:r w:rsidRPr="005B2BB9">
        <w:rPr>
          <w:rFonts w:ascii="Times New Roman" w:hAnsi="Times New Roman" w:cs="Times New Roman"/>
        </w:rPr>
        <w:t xml:space="preserve"> к приказу </w:t>
      </w:r>
    </w:p>
    <w:p w:rsidR="00C87A86" w:rsidRPr="005B2BB9" w:rsidRDefault="00C87A86" w:rsidP="00C87A86">
      <w:pPr>
        <w:pStyle w:val="a4"/>
        <w:jc w:val="right"/>
        <w:rPr>
          <w:rFonts w:ascii="Times New Roman" w:hAnsi="Times New Roman" w:cs="Times New Roman"/>
        </w:rPr>
      </w:pPr>
      <w:r w:rsidRPr="005B2BB9">
        <w:rPr>
          <w:rFonts w:ascii="Times New Roman" w:hAnsi="Times New Roman" w:cs="Times New Roman"/>
        </w:rPr>
        <w:t>МКУ Управления образования  №___</w:t>
      </w:r>
    </w:p>
    <w:p w:rsidR="00C87A86" w:rsidRPr="005B2BB9" w:rsidRDefault="00C87A86" w:rsidP="00C87A86">
      <w:pPr>
        <w:pStyle w:val="a4"/>
        <w:jc w:val="right"/>
        <w:rPr>
          <w:rFonts w:ascii="Times New Roman" w:hAnsi="Times New Roman" w:cs="Times New Roman"/>
        </w:rPr>
      </w:pPr>
      <w:r w:rsidRPr="005B2BB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</w:t>
      </w:r>
      <w:r w:rsidR="00D50834">
        <w:rPr>
          <w:rFonts w:ascii="Times New Roman" w:hAnsi="Times New Roman" w:cs="Times New Roman"/>
        </w:rPr>
        <w:t>1</w:t>
      </w:r>
      <w:r w:rsidRPr="005B2BB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5B2BB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</w:p>
    <w:p w:rsidR="006E0C9A" w:rsidRPr="006E0C9A" w:rsidRDefault="006E0C9A" w:rsidP="006E0C9A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6E0C9A" w:rsidRPr="006E0C9A" w:rsidRDefault="006E0C9A" w:rsidP="006E0C9A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 проведении X</w:t>
      </w:r>
      <w:r w:rsidRPr="006E0C9A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>X</w:t>
      </w:r>
      <w:r w:rsidR="00976E86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>V</w:t>
      </w:r>
      <w:r w:rsidRPr="006E0C9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районных малых Баловских</w:t>
      </w:r>
    </w:p>
    <w:p w:rsidR="006E0C9A" w:rsidRPr="006E0C9A" w:rsidRDefault="006E0C9A" w:rsidP="006E0C9A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краеведческих чтений школьников</w:t>
      </w:r>
    </w:p>
    <w:p w:rsidR="006E0C9A" w:rsidRPr="006E0C9A" w:rsidRDefault="006E0C9A" w:rsidP="006E0C9A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E0C9A" w:rsidRPr="006E0C9A" w:rsidRDefault="006E0C9A" w:rsidP="00976E86">
      <w:pPr>
        <w:widowControl w:val="0"/>
        <w:tabs>
          <w:tab w:val="left" w:pos="-316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1.1. Положение о проведении XX</w:t>
      </w:r>
      <w:r w:rsidR="00976E8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V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районных малых Баловских краеведческих чтений школьников (далее Чтения) определяет цели, задачи, сроки, порядок и условия проведения, а также категорию участников Чтений.</w:t>
      </w:r>
    </w:p>
    <w:p w:rsidR="006E0C9A" w:rsidRPr="006E0C9A" w:rsidRDefault="006E0C9A" w:rsidP="00976E86">
      <w:pPr>
        <w:widowControl w:val="0"/>
        <w:tabs>
          <w:tab w:val="left" w:pos="-316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1.2. Чтения проводятся с целью формирования интереса </w:t>
      </w:r>
      <w:proofErr w:type="gramStart"/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исследовательской деятельности.</w:t>
      </w:r>
    </w:p>
    <w:p w:rsidR="006E0C9A" w:rsidRPr="006E0C9A" w:rsidRDefault="006E0C9A" w:rsidP="00976E8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Задачи Чтений:</w:t>
      </w:r>
    </w:p>
    <w:p w:rsidR="006E0C9A" w:rsidRPr="006E0C9A" w:rsidRDefault="006E0C9A" w:rsidP="00976E8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создание условий для реализации способностей и творческого потенциала обучающихся;</w:t>
      </w:r>
    </w:p>
    <w:p w:rsidR="006E0C9A" w:rsidRPr="006E0C9A" w:rsidRDefault="006E0C9A" w:rsidP="00976E8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-утверждение в сознании школьников социально значимых патриотических ценностей, взглядов и убеждений, уважения к культурному и историческому прошлому и традициям своей малой родины как части России;</w:t>
      </w:r>
    </w:p>
    <w:p w:rsidR="006E0C9A" w:rsidRPr="006E0C9A" w:rsidRDefault="006E0C9A" w:rsidP="00976E8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выявление, демонстрация и пропаганда лучших достижений юных краеведов района;</w:t>
      </w:r>
    </w:p>
    <w:p w:rsidR="006E0C9A" w:rsidRPr="006E0C9A" w:rsidRDefault="006E0C9A" w:rsidP="00976E8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выявление одаренных детей и их поддержка;</w:t>
      </w:r>
    </w:p>
    <w:p w:rsidR="006E0C9A" w:rsidRPr="006E0C9A" w:rsidRDefault="006E0C9A" w:rsidP="00976E8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обмен опытом по организации краеведческой исследовательской работы школьников.</w:t>
      </w:r>
    </w:p>
    <w:p w:rsidR="006E0C9A" w:rsidRPr="006E0C9A" w:rsidRDefault="006E0C9A" w:rsidP="00976E8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1.3. Организатором Чтений является муниципальное бюджетное учреждение дополнительного образования  Центр «Эдельвейс» (далее - МБУ </w:t>
      </w:r>
      <w:proofErr w:type="gramStart"/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Центр</w:t>
      </w:r>
      <w:proofErr w:type="gramEnd"/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"Эдельвейс").</w:t>
      </w:r>
    </w:p>
    <w:p w:rsidR="006E0C9A" w:rsidRPr="006E0C9A" w:rsidRDefault="006E0C9A" w:rsidP="00976E8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1.4. Проведение Чтений осуществляет МБУ </w:t>
      </w:r>
      <w:proofErr w:type="gramStart"/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Центр</w:t>
      </w:r>
      <w:proofErr w:type="gramEnd"/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"Эдельвейс".</w:t>
      </w:r>
    </w:p>
    <w:p w:rsidR="006E0C9A" w:rsidRPr="006E0C9A" w:rsidRDefault="006E0C9A" w:rsidP="006E0C9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6E0C9A" w:rsidRPr="006E0C9A" w:rsidRDefault="006E0C9A" w:rsidP="006E0C9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E0C9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2. Руководство Чтений</w:t>
      </w:r>
    </w:p>
    <w:p w:rsidR="006E0C9A" w:rsidRPr="006E0C9A" w:rsidRDefault="006E0C9A" w:rsidP="006E0C9A">
      <w:pPr>
        <w:widowControl w:val="0"/>
        <w:tabs>
          <w:tab w:val="left" w:pos="127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E0C9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2.1. Общее руководство Чтениями осуществляет организационный комитет (далее – Оргкомитет).</w:t>
      </w:r>
    </w:p>
    <w:p w:rsidR="006E0C9A" w:rsidRPr="006E0C9A" w:rsidRDefault="006E0C9A" w:rsidP="006E0C9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E0C9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2.2. Оргкомитет:</w:t>
      </w:r>
    </w:p>
    <w:p w:rsidR="006E0C9A" w:rsidRPr="006E0C9A" w:rsidRDefault="006E0C9A" w:rsidP="00976E86">
      <w:pPr>
        <w:widowControl w:val="0"/>
        <w:numPr>
          <w:ilvl w:val="0"/>
          <w:numId w:val="1"/>
        </w:numPr>
        <w:tabs>
          <w:tab w:val="clear" w:pos="1440"/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E0C9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определяет состав жюри и порядок его работы;</w:t>
      </w:r>
    </w:p>
    <w:p w:rsidR="006E0C9A" w:rsidRPr="006E0C9A" w:rsidRDefault="006E0C9A" w:rsidP="00976E86">
      <w:pPr>
        <w:widowControl w:val="0"/>
        <w:numPr>
          <w:ilvl w:val="0"/>
          <w:numId w:val="1"/>
        </w:numPr>
        <w:tabs>
          <w:tab w:val="clear" w:pos="1440"/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E0C9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организует и проводит Чтения;</w:t>
      </w:r>
    </w:p>
    <w:p w:rsidR="006E0C9A" w:rsidRDefault="006E0C9A" w:rsidP="00976E86">
      <w:pPr>
        <w:widowControl w:val="0"/>
        <w:numPr>
          <w:ilvl w:val="0"/>
          <w:numId w:val="1"/>
        </w:numPr>
        <w:tabs>
          <w:tab w:val="clear" w:pos="1440"/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E0C9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по результатам работы жюри подводит итоги Чтений и  ведет протокол.</w:t>
      </w:r>
    </w:p>
    <w:p w:rsidR="00976E86" w:rsidRPr="006E0C9A" w:rsidRDefault="00976E86" w:rsidP="00976E86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6E0C9A" w:rsidRPr="006E0C9A" w:rsidRDefault="006E0C9A" w:rsidP="006E0C9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E0C9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2.3. Жюри:</w:t>
      </w:r>
    </w:p>
    <w:p w:rsidR="006E0C9A" w:rsidRPr="006E0C9A" w:rsidRDefault="006E0C9A" w:rsidP="00976E86">
      <w:pPr>
        <w:widowControl w:val="0"/>
        <w:numPr>
          <w:ilvl w:val="0"/>
          <w:numId w:val="2"/>
        </w:numPr>
        <w:tabs>
          <w:tab w:val="clear" w:pos="1440"/>
          <w:tab w:val="left" w:pos="0"/>
          <w:tab w:val="left" w:pos="426"/>
        </w:tabs>
        <w:suppressAutoHyphens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E0C9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проводит экспертную оценку конкурсных работ и оценивает публичные выступления участников; </w:t>
      </w:r>
    </w:p>
    <w:p w:rsidR="006E0C9A" w:rsidRPr="006E0C9A" w:rsidRDefault="006E0C9A" w:rsidP="00976E86">
      <w:pPr>
        <w:widowControl w:val="0"/>
        <w:numPr>
          <w:ilvl w:val="0"/>
          <w:numId w:val="2"/>
        </w:numPr>
        <w:tabs>
          <w:tab w:val="clear" w:pos="1440"/>
          <w:tab w:val="left" w:pos="0"/>
          <w:tab w:val="left" w:pos="426"/>
        </w:tabs>
        <w:suppressAutoHyphens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E0C9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определяет победителей и призёров Конкурса;</w:t>
      </w:r>
    </w:p>
    <w:p w:rsidR="006E0C9A" w:rsidRPr="006E0C9A" w:rsidRDefault="006E0C9A" w:rsidP="00976E86">
      <w:pPr>
        <w:widowControl w:val="0"/>
        <w:numPr>
          <w:ilvl w:val="0"/>
          <w:numId w:val="2"/>
        </w:numPr>
        <w:tabs>
          <w:tab w:val="clear" w:pos="1440"/>
          <w:tab w:val="left" w:pos="0"/>
          <w:tab w:val="left" w:pos="426"/>
        </w:tabs>
        <w:suppressAutoHyphens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6E0C9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проводит отбор лучших работ для участия в </w:t>
      </w:r>
      <w:r w:rsidR="00495534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XXX</w:t>
      </w:r>
      <w:r w:rsidR="00495534" w:rsidRPr="0049553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E0C9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областном конкурсе исследовательских краеведческих работ обучающихся - участников Всероссийского туристско-краеведческого движения «Отечество».</w:t>
      </w:r>
    </w:p>
    <w:p w:rsidR="006E0C9A" w:rsidRPr="006E0C9A" w:rsidRDefault="006E0C9A" w:rsidP="006E0C9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6E0C9A" w:rsidRPr="006E0C9A" w:rsidRDefault="006E0C9A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 Участники Чтений</w:t>
      </w:r>
    </w:p>
    <w:p w:rsidR="006E0C9A" w:rsidRPr="006E0C9A" w:rsidRDefault="006E0C9A" w:rsidP="006E0C9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Для участия в Чтениях приглашаются делегации учреждений образования, детских объединений района.  Конкурс проводится в возрастной категории 11-13, 14 – 18 лет. </w:t>
      </w:r>
    </w:p>
    <w:p w:rsidR="006E0C9A" w:rsidRPr="006E0C9A" w:rsidRDefault="006E0C9A" w:rsidP="006E0C9A">
      <w:pPr>
        <w:widowControl w:val="0"/>
        <w:spacing w:after="0" w:line="240" w:lineRule="auto"/>
        <w:ind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0C9A" w:rsidRPr="00DC3EC4" w:rsidRDefault="006E0C9A" w:rsidP="006E0C9A">
      <w:pPr>
        <w:widowControl w:val="0"/>
        <w:spacing w:after="0" w:line="240" w:lineRule="auto"/>
        <w:ind w:hanging="360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Победители </w:t>
      </w:r>
      <w:r w:rsidRPr="006E0C9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только старшей возрастной категории делегируются для участия  в </w:t>
      </w:r>
      <w:r w:rsidRPr="006E0C9A">
        <w:rPr>
          <w:rFonts w:ascii="Times New Roman" w:eastAsiaTheme="minorEastAsia" w:hAnsi="Times New Roman" w:cs="Times New Roman"/>
          <w:lang w:eastAsia="ru-RU"/>
        </w:rPr>
        <w:t>XX</w:t>
      </w:r>
      <w:r w:rsidR="00495534">
        <w:rPr>
          <w:rFonts w:ascii="Times New Roman" w:eastAsiaTheme="minorEastAsia" w:hAnsi="Times New Roman" w:cs="Times New Roman"/>
          <w:lang w:val="en-US" w:eastAsia="ru-RU"/>
        </w:rPr>
        <w:t>X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областном конкурсе исследовательских краеведческих работ обучающихся - </w:t>
      </w: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участников Всероссийского туристско-краеведческого движения «Отечество» (далее Конкурс «Отечество»)</w:t>
      </w:r>
    </w:p>
    <w:p w:rsidR="006E0C9A" w:rsidRPr="00DC3EC4" w:rsidRDefault="006E0C9A" w:rsidP="006E0C9A">
      <w:pPr>
        <w:widowControl w:val="0"/>
        <w:spacing w:after="0" w:line="240" w:lineRule="auto"/>
        <w:ind w:hanging="360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6E0C9A" w:rsidRPr="00DC3EC4" w:rsidRDefault="006E0C9A" w:rsidP="006E0C9A">
      <w:pPr>
        <w:widowControl w:val="0"/>
        <w:spacing w:after="0" w:line="240" w:lineRule="auto"/>
        <w:ind w:hanging="360"/>
        <w:jc w:val="center"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  <w:r w:rsidRPr="00DC3EC4"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  <w:t>4. Сроки, порядок и условия проведения Чтений</w:t>
      </w:r>
    </w:p>
    <w:p w:rsidR="006E0C9A" w:rsidRPr="00DC3EC4" w:rsidRDefault="006E0C9A" w:rsidP="00495534">
      <w:pPr>
        <w:widowControl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4.1. Районные краеведческие Чтения проводятся </w:t>
      </w:r>
      <w:r w:rsidRPr="00DC3EC4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  <w:t>с 0</w:t>
      </w:r>
      <w:r w:rsidR="00495534" w:rsidRPr="00DC3EC4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  <w:t>7</w:t>
      </w:r>
      <w:r w:rsidRPr="00DC3EC4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 ноября по </w:t>
      </w:r>
      <w:r w:rsidR="00495534" w:rsidRPr="00DC3EC4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  <w:t>02 декабря</w:t>
      </w:r>
      <w:r w:rsidRPr="00DC3EC4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 202</w:t>
      </w:r>
      <w:r w:rsidR="00495534" w:rsidRPr="00DC3EC4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  <w:t xml:space="preserve">2 </w:t>
      </w:r>
      <w:r w:rsidRPr="00DC3EC4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  <w:t xml:space="preserve">года </w:t>
      </w: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в два этапа:</w:t>
      </w:r>
    </w:p>
    <w:p w:rsidR="006E0C9A" w:rsidRPr="00DC3EC4" w:rsidRDefault="006E0C9A" w:rsidP="006E0C9A">
      <w:pPr>
        <w:widowControl w:val="0"/>
        <w:spacing w:after="0" w:line="240" w:lineRule="auto"/>
        <w:ind w:hanging="360"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  <w:r w:rsidRPr="00DC3EC4"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  <w:tab/>
      </w: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1 этап - заочная экспертиза работ участников;</w:t>
      </w:r>
    </w:p>
    <w:p w:rsidR="006E0C9A" w:rsidRPr="00DC3EC4" w:rsidRDefault="006E0C9A" w:rsidP="006E0C9A">
      <w:pPr>
        <w:widowControl w:val="0"/>
        <w:spacing w:after="0" w:line="240" w:lineRule="auto"/>
        <w:ind w:hanging="360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DC3EC4"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  <w:tab/>
      </w: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2 этап –  публичная защита работ.</w:t>
      </w:r>
    </w:p>
    <w:p w:rsidR="006E0C9A" w:rsidRPr="00DC3EC4" w:rsidRDefault="006E0C9A" w:rsidP="00495534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DC3EC4">
        <w:rPr>
          <w:rFonts w:ascii="Times New Roman" w:eastAsiaTheme="minorEastAsia" w:hAnsi="Times New Roman" w:cs="Times New Roman"/>
          <w:bCs/>
          <w:sz w:val="24"/>
          <w:szCs w:val="24"/>
          <w:highlight w:val="yellow"/>
          <w:lang w:eastAsia="ru-RU"/>
        </w:rPr>
        <w:t>4.2.</w:t>
      </w:r>
      <w:r w:rsidRPr="00DC3EC4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Первый этап </w:t>
      </w: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проходит</w:t>
      </w:r>
      <w:r w:rsidRPr="00DC3EC4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</w:t>
      </w: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с </w:t>
      </w:r>
      <w:r w:rsidR="001A3D6A" w:rsidRPr="00DC3EC4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  <w:t>0</w:t>
      </w:r>
      <w:r w:rsidR="00495534" w:rsidRPr="00DC3EC4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  <w:t>7</w:t>
      </w:r>
      <w:r w:rsidRPr="00DC3EC4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</w:t>
      </w:r>
      <w:r w:rsidR="007B70D4" w:rsidRPr="00DC3EC4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  <w:t>ноября</w:t>
      </w:r>
      <w:r w:rsidRPr="00DC3EC4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по  </w:t>
      </w:r>
      <w:r w:rsidR="00495534" w:rsidRPr="00DC3EC4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  <w:t>30</w:t>
      </w:r>
      <w:r w:rsidRPr="00DC3EC4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ноября  202</w:t>
      </w:r>
      <w:r w:rsidR="00495534" w:rsidRPr="00DC3EC4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  <w:t>2</w:t>
      </w:r>
      <w:r w:rsidRPr="00DC3EC4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года.</w:t>
      </w:r>
    </w:p>
    <w:p w:rsidR="006E0C9A" w:rsidRPr="00DC3EC4" w:rsidRDefault="006E0C9A" w:rsidP="006E0C9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Жюри конкурса проверяет представленные работы в соответствии с утвержденными критериями оценки. </w:t>
      </w:r>
    </w:p>
    <w:p w:rsidR="00495534" w:rsidRPr="00DC3EC4" w:rsidRDefault="006E0C9A" w:rsidP="00495534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DC3EC4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  <w:tab/>
      </w:r>
      <w:r w:rsidRPr="00DC3EC4">
        <w:rPr>
          <w:rFonts w:ascii="Times New Roman" w:eastAsiaTheme="minorEastAsia" w:hAnsi="Times New Roman" w:cs="Times New Roman"/>
          <w:bCs/>
          <w:sz w:val="24"/>
          <w:szCs w:val="24"/>
          <w:highlight w:val="yellow"/>
          <w:lang w:eastAsia="ru-RU"/>
        </w:rPr>
        <w:t>4.3</w:t>
      </w:r>
      <w:r w:rsidRPr="00DC3EC4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  <w:t xml:space="preserve">.Второй этап </w:t>
      </w: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состоится  </w:t>
      </w:r>
      <w:r w:rsidR="00495534" w:rsidRPr="00DC3EC4"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  <w:t>02 декабря 2022 года</w:t>
      </w:r>
      <w:r w:rsidRPr="00DC3EC4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в 10-00 часов </w:t>
      </w: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в Большом зале  Администрации Пошехонского МР. </w:t>
      </w:r>
      <w:r w:rsidRPr="00DC3EC4">
        <w:rPr>
          <w:rFonts w:ascii="Times New Roman" w:eastAsiaTheme="minorEastAsia" w:hAnsi="Times New Roman" w:cs="Times New Roman"/>
          <w:i/>
          <w:sz w:val="24"/>
          <w:szCs w:val="24"/>
          <w:highlight w:val="yellow"/>
          <w:lang w:eastAsia="ru-RU"/>
        </w:rPr>
        <w:t>(Оргкомитет оставляет за собой право менять место и дату проведения Чтений)</w:t>
      </w: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. Второй этап проходит по номинациям в форме публичной защиты представленных работ. </w:t>
      </w:r>
    </w:p>
    <w:p w:rsidR="00495534" w:rsidRPr="00DC3EC4" w:rsidRDefault="006E0C9A" w:rsidP="00495534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Для публичной защиты работы участнику предоставляется </w:t>
      </w:r>
      <w:r w:rsidRPr="00DC3EC4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  <w:t>не более</w:t>
      </w: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DC3EC4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  <w:t>10 минут</w:t>
      </w: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, включая показ слайдов, видеосюжетов, музыкальное сопровождение. </w:t>
      </w:r>
    </w:p>
    <w:p w:rsidR="00495534" w:rsidRPr="00DC3EC4" w:rsidRDefault="006E0C9A" w:rsidP="00495534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Для номинаций «Краеведческая находка», «Старинная семейная фотография» защита составляет </w:t>
      </w:r>
      <w:r w:rsidRPr="00DC3EC4"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  <w:t>до 7 минут</w:t>
      </w: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. </w:t>
      </w:r>
    </w:p>
    <w:p w:rsidR="006E0C9A" w:rsidRPr="00DC3EC4" w:rsidRDefault="006E0C9A" w:rsidP="00495534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За нарушение регламента публичного выступления жюри снимает баллы за конкурсную работу.</w:t>
      </w:r>
    </w:p>
    <w:p w:rsidR="006E0C9A" w:rsidRPr="00DC3EC4" w:rsidRDefault="006E0C9A" w:rsidP="00495534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4.4.  К участию в районных краеведческих чтениях допускаются </w:t>
      </w:r>
      <w:proofErr w:type="gramStart"/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обучающиеся</w:t>
      </w:r>
      <w:proofErr w:type="gramEnd"/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, прошедшие отборочный тур в школьном этапе конкурса (к заявке на участие в районных краеведческих чтениях прилагается прото</w:t>
      </w:r>
      <w:r w:rsidR="001A3D6A"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кол школьного отборочного тура</w:t>
      </w: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)</w:t>
      </w:r>
      <w:r w:rsidR="001A3D6A"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.</w:t>
      </w:r>
    </w:p>
    <w:p w:rsidR="006E0C9A" w:rsidRPr="00DC3EC4" w:rsidRDefault="006E0C9A" w:rsidP="006E0C9A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5E59E0" w:rsidRPr="00DC3EC4" w:rsidRDefault="006E0C9A" w:rsidP="004955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4.5. Для участия в Чтениях необходимо </w:t>
      </w:r>
      <w:r w:rsidRPr="00DC3EC4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  <w:t xml:space="preserve">не позднее </w:t>
      </w:r>
      <w:r w:rsidR="00495534" w:rsidRPr="00DC3EC4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  <w:t>21</w:t>
      </w:r>
      <w:r w:rsidRPr="00DC3EC4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  <w:t xml:space="preserve"> ноября 202</w:t>
      </w:r>
      <w:r w:rsidR="00495534" w:rsidRPr="00DC3EC4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  <w:t>1</w:t>
      </w:r>
      <w:r w:rsidRPr="00DC3EC4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  <w:t xml:space="preserve"> года</w:t>
      </w: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направить в Центр </w:t>
      </w:r>
      <w:r w:rsidR="007B70D4"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«Эдельвейс» </w:t>
      </w:r>
      <w:r w:rsidR="005E59E0" w:rsidRPr="00DC3E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комплект заявочных документов в электронном виде на (</w:t>
      </w:r>
      <w:r w:rsidR="005E59E0" w:rsidRPr="00DC3EC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 w:eastAsia="ru-RU"/>
        </w:rPr>
        <w:t>e</w:t>
      </w:r>
      <w:r w:rsidR="005E59E0" w:rsidRPr="00DC3EC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-</w:t>
      </w:r>
      <w:r w:rsidR="005E59E0" w:rsidRPr="00DC3EC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 w:eastAsia="ru-RU"/>
        </w:rPr>
        <w:t>mail</w:t>
      </w:r>
      <w:r w:rsidR="005E59E0" w:rsidRPr="00DC3EC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: </w:t>
      </w:r>
      <w:hyperlink r:id="rId6" w:history="1">
        <w:r w:rsidR="00495534" w:rsidRPr="00DC3EC4">
          <w:rPr>
            <w:rStyle w:val="a3"/>
            <w:highlight w:val="yellow"/>
          </w:rPr>
          <w:t>cdtpsh.posh@yarregion.ru</w:t>
        </w:r>
      </w:hyperlink>
      <w:r w:rsidR="00A704FC" w:rsidRPr="00DC3EC4">
        <w:rPr>
          <w:highlight w:val="yellow"/>
        </w:rPr>
        <w:t xml:space="preserve">, </w:t>
      </w:r>
      <w:r w:rsidR="005E59E0" w:rsidRPr="00DC3E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или в Оргкомитет г. Пошехонье, пл. Свободы д.8</w:t>
      </w:r>
      <w:r w:rsidR="006B0F7E" w:rsidRPr="00DC3E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9367A8" w:rsidRPr="00DC3E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Оригиналы комплекта заявочных документов предоставляются участниками заочного тура Конкурса на 2 этапе в 2-х экземплярах.</w:t>
      </w:r>
    </w:p>
    <w:p w:rsidR="006B0F7E" w:rsidRPr="00DC3EC4" w:rsidRDefault="006B0F7E" w:rsidP="009367A8">
      <w:pPr>
        <w:spacing w:after="0"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C3E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4.6. Комплект заявочных документов участника заочного тура Конкурса включает следующие материалы:</w:t>
      </w:r>
    </w:p>
    <w:p w:rsidR="006E0C9A" w:rsidRPr="00DC3EC4" w:rsidRDefault="006E0C9A" w:rsidP="006E0C9A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- анкету-заявку по указанному образцу (приложение </w:t>
      </w:r>
      <w:r w:rsidR="00495534"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1);</w:t>
      </w:r>
    </w:p>
    <w:p w:rsidR="006E0C9A" w:rsidRPr="00DC3EC4" w:rsidRDefault="006E0C9A" w:rsidP="006E0C9A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-</w:t>
      </w:r>
      <w:r w:rsidR="00495534"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согласие на обработку персональных данных (приложение </w:t>
      </w:r>
      <w:r w:rsidR="00495534"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2</w:t>
      </w: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)</w:t>
      </w:r>
      <w:r w:rsidR="00495534"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;</w:t>
      </w:r>
    </w:p>
    <w:p w:rsidR="009367A8" w:rsidRPr="00DC3EC4" w:rsidRDefault="006E0C9A" w:rsidP="006E0C9A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-</w:t>
      </w:r>
      <w:r w:rsidR="00495534"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конкурсные работы </w:t>
      </w:r>
      <w:r w:rsidR="00495534"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обучающихся</w:t>
      </w: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(</w:t>
      </w:r>
      <w:r w:rsidR="00495534"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исследовательские и творческие).</w:t>
      </w:r>
    </w:p>
    <w:p w:rsidR="006E0C9A" w:rsidRPr="00DC3EC4" w:rsidRDefault="006E0C9A" w:rsidP="006E0C9A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Образе</w:t>
      </w:r>
      <w:r w:rsidR="00C87A86"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ц оформления титульного листа (п</w:t>
      </w: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риложение </w:t>
      </w:r>
      <w:r w:rsidR="00495534"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3).</w:t>
      </w: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6E0C9A" w:rsidRPr="00DC3EC4" w:rsidRDefault="006E0C9A" w:rsidP="006E0C9A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Объем конкурсной работы не должен превышать 10 страниц текста (шрифт 12, междустрочный интервал 1,5) без учета иллюстраций, приложений и списка используемой литературы. Текст должен содержать сноски на иллюстративный материал и приложения.</w:t>
      </w:r>
    </w:p>
    <w:p w:rsidR="006E0C9A" w:rsidRPr="00DC3EC4" w:rsidRDefault="00495534" w:rsidP="0049553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К</w:t>
      </w:r>
      <w:r w:rsidR="006E0C9A"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онкурсные работы принимаются к участию в Чтениях без предварительного отбора.</w:t>
      </w:r>
    </w:p>
    <w:p w:rsidR="006E0C9A" w:rsidRPr="00DC3EC4" w:rsidRDefault="006E0C9A" w:rsidP="00495534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4.</w:t>
      </w:r>
      <w:r w:rsidR="001E19EC"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7</w:t>
      </w: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. Работы, ранее участвовавшие в Чтениях, принимаются в том случае, если сделана ссылка на предыдущую работу и указано, в какой части данная работа доработана. Процент доработки должен быть не менее 50%.</w:t>
      </w:r>
    </w:p>
    <w:p w:rsidR="006E0C9A" w:rsidRPr="00DC3EC4" w:rsidRDefault="006E0C9A" w:rsidP="00C87A86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u w:val="single"/>
          <w:lang w:eastAsia="ru-RU"/>
        </w:rPr>
      </w:pP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4.</w:t>
      </w:r>
      <w:r w:rsidR="001E19EC"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8</w:t>
      </w: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.  Исследовательские и творческие работы, представленные </w:t>
      </w:r>
      <w:r w:rsidRPr="00DC3EC4"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  <w:t xml:space="preserve">позднее </w:t>
      </w:r>
      <w:r w:rsidR="00C87A86" w:rsidRPr="00DC3EC4"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  <w:t>21</w:t>
      </w:r>
      <w:r w:rsidRPr="00DC3EC4"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  <w:t xml:space="preserve"> ноября 202</w:t>
      </w:r>
      <w:r w:rsidR="00C87A86" w:rsidRPr="00DC3EC4"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  <w:t>2</w:t>
      </w: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года, </w:t>
      </w: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u w:val="single"/>
          <w:lang w:eastAsia="ru-RU"/>
        </w:rPr>
        <w:t>не рассматриваются!</w:t>
      </w:r>
    </w:p>
    <w:p w:rsidR="006E0C9A" w:rsidRPr="00DC3EC4" w:rsidRDefault="006E0C9A" w:rsidP="00C87A86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u w:val="wave"/>
          <w:lang w:eastAsia="ru-RU"/>
        </w:rPr>
      </w:pPr>
      <w:proofErr w:type="gramStart"/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(</w:t>
      </w:r>
      <w:r w:rsidRPr="00DC3EC4">
        <w:rPr>
          <w:rFonts w:ascii="Times New Roman" w:eastAsiaTheme="minorEastAsia" w:hAnsi="Times New Roman" w:cs="Times New Roman"/>
          <w:i/>
          <w:iCs/>
          <w:sz w:val="24"/>
          <w:szCs w:val="24"/>
          <w:highlight w:val="yellow"/>
          <w:u w:val="single"/>
          <w:lang w:eastAsia="ru-RU"/>
        </w:rPr>
        <w:t>Прим</w:t>
      </w:r>
      <w:r w:rsidRPr="00DC3EC4">
        <w:rPr>
          <w:rFonts w:ascii="Times New Roman" w:eastAsiaTheme="minorEastAsia" w:hAnsi="Times New Roman" w:cs="Times New Roman"/>
          <w:i/>
          <w:iCs/>
          <w:sz w:val="24"/>
          <w:szCs w:val="24"/>
          <w:highlight w:val="yellow"/>
          <w:lang w:eastAsia="ru-RU"/>
        </w:rPr>
        <w:t xml:space="preserve">.: </w:t>
      </w:r>
      <w:r w:rsidRPr="00DC3EC4">
        <w:rPr>
          <w:rFonts w:ascii="Times New Roman" w:eastAsiaTheme="minorEastAsia" w:hAnsi="Times New Roman" w:cs="Times New Roman"/>
          <w:i/>
          <w:iCs/>
          <w:sz w:val="24"/>
          <w:szCs w:val="24"/>
          <w:highlight w:val="yellow"/>
          <w:u w:val="wave"/>
          <w:lang w:eastAsia="ru-RU"/>
        </w:rPr>
        <w:t>Оргкомитет оставляет за собой право вносить изменения в данное Положение в соответствии с областным Положением Конкурса «Отечество».</w:t>
      </w:r>
      <w:proofErr w:type="gramEnd"/>
      <w:r w:rsidRPr="00DC3EC4">
        <w:rPr>
          <w:rFonts w:ascii="Times New Roman" w:eastAsiaTheme="minorEastAsia" w:hAnsi="Times New Roman" w:cs="Times New Roman"/>
          <w:i/>
          <w:iCs/>
          <w:sz w:val="24"/>
          <w:szCs w:val="24"/>
          <w:highlight w:val="yellow"/>
          <w:u w:val="wave"/>
          <w:lang w:eastAsia="ru-RU"/>
        </w:rPr>
        <w:t xml:space="preserve"> Обо всех </w:t>
      </w:r>
      <w:r w:rsidRPr="00DC3EC4">
        <w:rPr>
          <w:rFonts w:ascii="Times New Roman" w:eastAsiaTheme="minorEastAsia" w:hAnsi="Times New Roman" w:cs="Times New Roman"/>
          <w:i/>
          <w:iCs/>
          <w:sz w:val="24"/>
          <w:szCs w:val="24"/>
          <w:highlight w:val="yellow"/>
          <w:u w:val="wave"/>
          <w:lang w:eastAsia="ru-RU"/>
        </w:rPr>
        <w:lastRenderedPageBreak/>
        <w:t xml:space="preserve">изменениях оргкомитет сообщает дополнительно. </w:t>
      </w:r>
      <w:proofErr w:type="gramStart"/>
      <w:r w:rsidRPr="00DC3EC4">
        <w:rPr>
          <w:rFonts w:ascii="Times New Roman" w:eastAsiaTheme="minorEastAsia" w:hAnsi="Times New Roman" w:cs="Times New Roman"/>
          <w:i/>
          <w:iCs/>
          <w:sz w:val="24"/>
          <w:szCs w:val="24"/>
          <w:highlight w:val="yellow"/>
          <w:u w:val="wave"/>
          <w:lang w:eastAsia="ru-RU"/>
        </w:rPr>
        <w:t>Справки по тел.: 2-18-35</w:t>
      </w:r>
      <w:r w:rsidRPr="00DC3EC4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).</w:t>
      </w:r>
      <w:proofErr w:type="gramEnd"/>
    </w:p>
    <w:p w:rsidR="006E0C9A" w:rsidRPr="00DC3EC4" w:rsidRDefault="009367A8" w:rsidP="00C87A86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</w:pPr>
      <w:r w:rsidRPr="00DC3EC4">
        <w:rPr>
          <w:rFonts w:ascii="Times New Roman" w:eastAsiaTheme="minorEastAsia" w:hAnsi="Times New Roman" w:cs="Times New Roman"/>
          <w:bCs/>
          <w:sz w:val="24"/>
          <w:szCs w:val="24"/>
          <w:highlight w:val="yellow"/>
          <w:lang w:eastAsia="ru-RU"/>
        </w:rPr>
        <w:t>4.9</w:t>
      </w:r>
      <w:r w:rsidR="006E0C9A" w:rsidRPr="00DC3EC4">
        <w:rPr>
          <w:rFonts w:ascii="Times New Roman" w:eastAsiaTheme="minorEastAsia" w:hAnsi="Times New Roman" w:cs="Times New Roman"/>
          <w:bCs/>
          <w:sz w:val="24"/>
          <w:szCs w:val="24"/>
          <w:highlight w:val="yellow"/>
          <w:lang w:eastAsia="ru-RU"/>
        </w:rPr>
        <w:t>.</w:t>
      </w:r>
      <w:r w:rsidR="006E0C9A" w:rsidRPr="00DC3EC4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</w:t>
      </w:r>
      <w:r w:rsidR="006E0C9A" w:rsidRPr="00DC3EC4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  <w:t>Номинации исследовательской части Конкурса:</w:t>
      </w:r>
    </w:p>
    <w:p w:rsidR="006E0C9A" w:rsidRPr="00DC3EC4" w:rsidRDefault="00C87A86" w:rsidP="006E0C9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highlight w:val="yellow"/>
          <w:lang w:eastAsia="ru-RU"/>
        </w:rPr>
      </w:pPr>
      <w:r w:rsidRPr="00DC3EC4">
        <w:rPr>
          <w:rFonts w:ascii="Times New Roman" w:eastAsiaTheme="minorEastAsia" w:hAnsi="Times New Roman" w:cs="Times New Roman"/>
          <w:b/>
          <w:i/>
          <w:sz w:val="24"/>
          <w:szCs w:val="24"/>
          <w:highlight w:val="yellow"/>
          <w:lang w:eastAsia="ru-RU"/>
        </w:rPr>
        <w:t>- « Летопись родного края»</w:t>
      </w:r>
      <w:r w:rsidR="006E0C9A" w:rsidRPr="00DC3EC4">
        <w:rPr>
          <w:rFonts w:ascii="Times New Roman" w:eastAsiaTheme="minorEastAsia" w:hAnsi="Times New Roman" w:cs="Times New Roman"/>
          <w:b/>
          <w:i/>
          <w:sz w:val="24"/>
          <w:szCs w:val="24"/>
          <w:highlight w:val="yellow"/>
          <w:lang w:eastAsia="ru-RU"/>
        </w:rPr>
        <w:t>;</w:t>
      </w:r>
    </w:p>
    <w:p w:rsidR="006E0C9A" w:rsidRPr="00DC3EC4" w:rsidRDefault="00C87A86" w:rsidP="006E0C9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highlight w:val="yellow"/>
          <w:lang w:eastAsia="ru-RU"/>
        </w:rPr>
      </w:pPr>
      <w:r w:rsidRPr="00DC3EC4">
        <w:rPr>
          <w:rFonts w:ascii="Times New Roman" w:eastAsiaTheme="minorEastAsia" w:hAnsi="Times New Roman" w:cs="Times New Roman"/>
          <w:b/>
          <w:i/>
          <w:sz w:val="24"/>
          <w:szCs w:val="24"/>
          <w:highlight w:val="yellow"/>
          <w:lang w:eastAsia="ru-RU"/>
        </w:rPr>
        <w:t>-  «Экология»</w:t>
      </w:r>
      <w:r w:rsidR="006E0C9A" w:rsidRPr="00DC3EC4">
        <w:rPr>
          <w:rFonts w:ascii="Times New Roman" w:eastAsiaTheme="minorEastAsia" w:hAnsi="Times New Roman" w:cs="Times New Roman"/>
          <w:b/>
          <w:i/>
          <w:sz w:val="24"/>
          <w:szCs w:val="24"/>
          <w:highlight w:val="yellow"/>
          <w:lang w:eastAsia="ru-RU"/>
        </w:rPr>
        <w:t>;</w:t>
      </w:r>
    </w:p>
    <w:p w:rsidR="006E0C9A" w:rsidRPr="006E0C9A" w:rsidRDefault="00C87A86" w:rsidP="006E0C9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DC3EC4">
        <w:rPr>
          <w:rFonts w:ascii="Times New Roman" w:eastAsiaTheme="minorEastAsia" w:hAnsi="Times New Roman" w:cs="Times New Roman"/>
          <w:b/>
          <w:i/>
          <w:sz w:val="24"/>
          <w:szCs w:val="24"/>
          <w:highlight w:val="yellow"/>
          <w:lang w:eastAsia="ru-RU"/>
        </w:rPr>
        <w:t>-  «Военная история»</w:t>
      </w:r>
      <w:r w:rsidR="006E0C9A" w:rsidRPr="00DC3EC4">
        <w:rPr>
          <w:rFonts w:ascii="Times New Roman" w:eastAsiaTheme="minorEastAsia" w:hAnsi="Times New Roman" w:cs="Times New Roman"/>
          <w:b/>
          <w:i/>
          <w:sz w:val="24"/>
          <w:szCs w:val="24"/>
          <w:highlight w:val="yellow"/>
          <w:lang w:eastAsia="ru-RU"/>
        </w:rPr>
        <w:t>;</w:t>
      </w:r>
    </w:p>
    <w:p w:rsidR="006E0C9A" w:rsidRPr="006E0C9A" w:rsidRDefault="00C87A86" w:rsidP="006E0C9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-  «Литературное краеведение»</w:t>
      </w:r>
      <w:r w:rsidR="006E0C9A" w:rsidRPr="006E0C9A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;</w:t>
      </w:r>
    </w:p>
    <w:p w:rsidR="006E0C9A" w:rsidRPr="006E0C9A" w:rsidRDefault="00C87A86" w:rsidP="006E0C9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-  «Культурное наследие»</w:t>
      </w:r>
      <w:r w:rsidR="006E0C9A" w:rsidRPr="006E0C9A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;</w:t>
      </w:r>
    </w:p>
    <w:p w:rsidR="006E0C9A" w:rsidRPr="006E0C9A" w:rsidRDefault="00C87A86" w:rsidP="006E0C9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-  «Земляки»</w:t>
      </w:r>
      <w:r w:rsidR="006E0C9A" w:rsidRPr="006E0C9A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;</w:t>
      </w:r>
    </w:p>
    <w:p w:rsidR="006E0C9A" w:rsidRPr="006E0C9A" w:rsidRDefault="00C87A86" w:rsidP="006E0C9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-  «Археология»</w:t>
      </w:r>
      <w:r w:rsidR="006E0C9A" w:rsidRPr="006E0C9A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;</w:t>
      </w:r>
    </w:p>
    <w:p w:rsidR="006E0C9A" w:rsidRPr="006E0C9A" w:rsidRDefault="006E0C9A" w:rsidP="006E0C9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-  </w:t>
      </w:r>
      <w:r w:rsidR="00C87A86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«</w:t>
      </w:r>
      <w:r w:rsidRPr="006E0C9A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Природное наследие</w:t>
      </w:r>
      <w:r w:rsidR="00C87A86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»</w:t>
      </w:r>
      <w:r w:rsidRPr="006E0C9A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;</w:t>
      </w:r>
    </w:p>
    <w:p w:rsidR="006E0C9A" w:rsidRPr="006E0C9A" w:rsidRDefault="00C87A86" w:rsidP="006E0C9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-  «Геология»</w:t>
      </w:r>
      <w:r w:rsidR="006E0C9A" w:rsidRPr="006E0C9A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;</w:t>
      </w:r>
    </w:p>
    <w:p w:rsidR="006E0C9A" w:rsidRPr="006E0C9A" w:rsidRDefault="00C87A86" w:rsidP="006E0C9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-  «Родословие»</w:t>
      </w:r>
      <w:r w:rsidR="006E0C9A" w:rsidRPr="006E0C9A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;</w:t>
      </w:r>
    </w:p>
    <w:p w:rsidR="006E0C9A" w:rsidRPr="006E0C9A" w:rsidRDefault="00C87A86" w:rsidP="006E0C9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-  «</w:t>
      </w:r>
      <w:r w:rsidR="006E0C9A" w:rsidRPr="006E0C9A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Исчезнувшие памятники Ярославского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края»</w:t>
      </w:r>
      <w:r w:rsidR="006E0C9A" w:rsidRPr="006E0C9A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;</w:t>
      </w:r>
    </w:p>
    <w:p w:rsidR="006E0C9A" w:rsidRPr="006E0C9A" w:rsidRDefault="00C87A86" w:rsidP="006E0C9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-  «Этнография»</w:t>
      </w:r>
      <w:r w:rsidR="006E0C9A" w:rsidRPr="006E0C9A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;</w:t>
      </w:r>
    </w:p>
    <w:p w:rsidR="006E0C9A" w:rsidRDefault="00C87A86" w:rsidP="006E0C9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- «</w:t>
      </w:r>
      <w:r w:rsidR="006E0C9A" w:rsidRPr="006E0C9A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Развитие образования в Ярославском крае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»;</w:t>
      </w:r>
    </w:p>
    <w:p w:rsidR="00C87A86" w:rsidRPr="006E0C9A" w:rsidRDefault="00C87A86" w:rsidP="006E0C9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0C9A" w:rsidRPr="006E0C9A" w:rsidRDefault="006E0C9A" w:rsidP="00C87A86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9367A8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</w:t>
      </w:r>
      <w:r w:rsidRPr="006E0C9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Номинации творческой части конкурса:</w:t>
      </w:r>
    </w:p>
    <w:p w:rsidR="006E0C9A" w:rsidRPr="006E0C9A" w:rsidRDefault="006E0C9A" w:rsidP="006E0C9A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- «Краеведческая находка» (Приложение </w:t>
      </w:r>
      <w:r w:rsidR="00C87A86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6E0C9A" w:rsidRPr="006E0C9A" w:rsidRDefault="006E0C9A" w:rsidP="006E0C9A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- «Старинная семейная фотография» (Приложение </w:t>
      </w:r>
      <w:r w:rsidR="00C87A86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6E0C9A" w:rsidRPr="006E0C9A" w:rsidRDefault="006E0C9A" w:rsidP="00C87A86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</w:t>
      </w:r>
      <w:r w:rsidR="009367A8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Представленные на Чтения материалы не возвращаются. Участие в Чтениях рассматривается как согласие автора на полную или частичную публикацию материалов.</w:t>
      </w:r>
    </w:p>
    <w:p w:rsidR="006E0C9A" w:rsidRPr="006E0C9A" w:rsidRDefault="006E0C9A" w:rsidP="00C87A86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</w:t>
      </w:r>
      <w:r w:rsidR="009367A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Дополнительная информация:</w:t>
      </w:r>
    </w:p>
    <w:p w:rsidR="006E0C9A" w:rsidRPr="006E0C9A" w:rsidRDefault="006E0C9A" w:rsidP="006E0C9A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телефону 2-18-35 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Куликова Анна Георгиевна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(заместитель директора </w:t>
      </w:r>
      <w:r w:rsidR="00D508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УВР 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МБУ ДО Центра "Эдельвейс"); Поливанова Надежда Николаевна педагог </w:t>
      </w:r>
      <w:r w:rsidR="00C87A86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организатор</w:t>
      </w:r>
      <w:r w:rsidR="00C87A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электронной почте </w:t>
      </w:r>
      <w:hyperlink r:id="rId7" w:history="1">
        <w:r w:rsidR="00A704FC" w:rsidRPr="00AF157B">
          <w:rPr>
            <w:rStyle w:val="a3"/>
          </w:rPr>
          <w:t>cdtpsh.posh@yarregion.ru</w:t>
        </w:r>
      </w:hyperlink>
      <w:r w:rsidR="00A704FC">
        <w:t>,</w:t>
      </w:r>
    </w:p>
    <w:p w:rsidR="006E0C9A" w:rsidRPr="006E0C9A" w:rsidRDefault="006E0C9A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C87A86" w:rsidRDefault="006E0C9A" w:rsidP="00C87A86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87A8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Критерии экспертной оценки работ.</w:t>
      </w:r>
    </w:p>
    <w:p w:rsidR="00C87A86" w:rsidRPr="00C87A86" w:rsidRDefault="00C87A86" w:rsidP="00C87A86">
      <w:pPr>
        <w:pStyle w:val="a5"/>
        <w:widowControl w:val="0"/>
        <w:spacing w:after="0" w:line="240" w:lineRule="auto"/>
        <w:ind w:left="360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E0C9A" w:rsidRPr="006E0C9A" w:rsidRDefault="00DC4D3B" w:rsidP="006E0C9A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1(заочный) этап.</w:t>
      </w:r>
      <w:r w:rsidR="00C87A86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6E0C9A" w:rsidRPr="006E0C9A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 xml:space="preserve"> Оценка письменного текста работ:</w:t>
      </w:r>
    </w:p>
    <w:p w:rsidR="006E0C9A" w:rsidRPr="006E0C9A" w:rsidRDefault="006E0C9A" w:rsidP="006E0C9A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C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0C9A">
        <w:rPr>
          <w:rFonts w:ascii="Times New Roman" w:eastAsia="Times New Roman" w:hAnsi="Times New Roman" w:cs="Times New Roman"/>
          <w:b/>
          <w:sz w:val="24"/>
          <w:szCs w:val="24"/>
        </w:rPr>
        <w:t>Корректность формулировки темы</w:t>
      </w:r>
      <w:r w:rsidRPr="006E0C9A">
        <w:rPr>
          <w:rFonts w:ascii="Times New Roman" w:eastAsia="Times New Roman" w:hAnsi="Times New Roman" w:cs="Times New Roman"/>
          <w:sz w:val="24"/>
          <w:szCs w:val="24"/>
        </w:rPr>
        <w:t>. Тема отражает содержание работы, но при этом не дублирует цель и задачи исследования.</w:t>
      </w:r>
    </w:p>
    <w:p w:rsidR="006E0C9A" w:rsidRPr="006E0C9A" w:rsidRDefault="006E0C9A" w:rsidP="006E0C9A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C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0C9A">
        <w:rPr>
          <w:rFonts w:ascii="Times New Roman" w:eastAsia="Times New Roman" w:hAnsi="Times New Roman" w:cs="Times New Roman"/>
          <w:b/>
          <w:sz w:val="24"/>
          <w:szCs w:val="24"/>
        </w:rPr>
        <w:t>Целеполагание</w:t>
      </w:r>
      <w:r w:rsidRPr="006E0C9A">
        <w:rPr>
          <w:rFonts w:ascii="Times New Roman" w:eastAsia="Times New Roman" w:hAnsi="Times New Roman" w:cs="Times New Roman"/>
          <w:sz w:val="24"/>
          <w:szCs w:val="24"/>
        </w:rPr>
        <w:t>. В работе поставлены цель и задачи, тема соответствует цели и задачам.</w:t>
      </w:r>
    </w:p>
    <w:p w:rsidR="006E0C9A" w:rsidRPr="006E0C9A" w:rsidRDefault="006E0C9A" w:rsidP="006E0C9A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C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0C9A">
        <w:rPr>
          <w:rFonts w:ascii="Times New Roman" w:eastAsia="Times New Roman" w:hAnsi="Times New Roman" w:cs="Times New Roman"/>
          <w:b/>
          <w:sz w:val="24"/>
          <w:szCs w:val="24"/>
        </w:rPr>
        <w:t>Новизна.</w:t>
      </w:r>
      <w:r w:rsidRPr="006E0C9A">
        <w:rPr>
          <w:rFonts w:ascii="Times New Roman" w:eastAsia="Times New Roman" w:hAnsi="Times New Roman" w:cs="Times New Roman"/>
          <w:sz w:val="24"/>
          <w:szCs w:val="24"/>
        </w:rPr>
        <w:t xml:space="preserve"> Автор обосновывает новизну проблемы исследования.</w:t>
      </w:r>
    </w:p>
    <w:p w:rsidR="006E0C9A" w:rsidRPr="006E0C9A" w:rsidRDefault="006E0C9A" w:rsidP="006E0C9A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C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0C9A">
        <w:rPr>
          <w:rFonts w:ascii="Times New Roman" w:eastAsia="Times New Roman" w:hAnsi="Times New Roman" w:cs="Times New Roman"/>
          <w:b/>
          <w:sz w:val="24"/>
          <w:szCs w:val="24"/>
        </w:rPr>
        <w:t>Наличие методологической основы</w:t>
      </w:r>
      <w:r w:rsidRPr="006E0C9A">
        <w:rPr>
          <w:rFonts w:ascii="Times New Roman" w:eastAsia="Times New Roman" w:hAnsi="Times New Roman" w:cs="Times New Roman"/>
          <w:sz w:val="24"/>
          <w:szCs w:val="24"/>
        </w:rPr>
        <w:t>. В тексте четко обозначены используемые методы (сравнение (анализ, синтез), специальные методы, эксперимент, наблюдение и т.д.) и обоснована необходимость их использования.</w:t>
      </w:r>
    </w:p>
    <w:p w:rsidR="006E0C9A" w:rsidRPr="006E0C9A" w:rsidRDefault="006E0C9A" w:rsidP="006E0C9A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C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0C9A">
        <w:rPr>
          <w:rFonts w:ascii="Times New Roman" w:eastAsia="Times New Roman" w:hAnsi="Times New Roman" w:cs="Times New Roman"/>
          <w:b/>
          <w:sz w:val="24"/>
          <w:szCs w:val="24"/>
        </w:rPr>
        <w:t>Структурированность работы</w:t>
      </w:r>
      <w:r w:rsidRPr="006E0C9A">
        <w:rPr>
          <w:rFonts w:ascii="Times New Roman" w:eastAsia="Times New Roman" w:hAnsi="Times New Roman" w:cs="Times New Roman"/>
          <w:sz w:val="24"/>
          <w:szCs w:val="24"/>
        </w:rPr>
        <w:t>. Структура работы: четкая, соответствует заявленным цели и задачам.</w:t>
      </w:r>
    </w:p>
    <w:p w:rsidR="006E0C9A" w:rsidRPr="006E0C9A" w:rsidRDefault="006E0C9A" w:rsidP="006E0C9A">
      <w:pPr>
        <w:tabs>
          <w:tab w:val="num" w:pos="0"/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C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0C9A">
        <w:rPr>
          <w:rFonts w:ascii="Times New Roman" w:eastAsia="Times New Roman" w:hAnsi="Times New Roman" w:cs="Times New Roman"/>
          <w:b/>
          <w:sz w:val="24"/>
          <w:szCs w:val="24"/>
        </w:rPr>
        <w:t>Оригинальность текста</w:t>
      </w:r>
      <w:r w:rsidRPr="006E0C9A">
        <w:rPr>
          <w:rFonts w:ascii="Times New Roman" w:eastAsia="Times New Roman" w:hAnsi="Times New Roman" w:cs="Times New Roman"/>
          <w:sz w:val="24"/>
          <w:szCs w:val="24"/>
        </w:rPr>
        <w:t>. Текст является самостоятельным произведением автора. Использование чужого текста или выписок из источника допускается исключительно при оформлении их как цитат. Компилятивные части работы должны сопровождаться сносками.</w:t>
      </w:r>
    </w:p>
    <w:p w:rsidR="006E0C9A" w:rsidRPr="006E0C9A" w:rsidRDefault="006E0C9A" w:rsidP="006E0C9A">
      <w:pPr>
        <w:tabs>
          <w:tab w:val="num" w:pos="0"/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C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0C9A">
        <w:rPr>
          <w:rFonts w:ascii="Times New Roman" w:eastAsia="Times New Roman" w:hAnsi="Times New Roman" w:cs="Times New Roman"/>
          <w:b/>
          <w:sz w:val="24"/>
          <w:szCs w:val="24"/>
        </w:rPr>
        <w:t>Обоснованность выводов</w:t>
      </w:r>
      <w:r w:rsidRPr="006E0C9A">
        <w:rPr>
          <w:rFonts w:ascii="Times New Roman" w:eastAsia="Times New Roman" w:hAnsi="Times New Roman" w:cs="Times New Roman"/>
          <w:sz w:val="24"/>
          <w:szCs w:val="24"/>
        </w:rPr>
        <w:t>. Выводы четкие, соответствуют цели и задачам.</w:t>
      </w:r>
    </w:p>
    <w:p w:rsidR="006E0C9A" w:rsidRPr="006E0C9A" w:rsidRDefault="006E0C9A" w:rsidP="006E0C9A">
      <w:pPr>
        <w:tabs>
          <w:tab w:val="num" w:pos="0"/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C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0C9A">
        <w:rPr>
          <w:rFonts w:ascii="Times New Roman" w:eastAsia="Times New Roman" w:hAnsi="Times New Roman" w:cs="Times New Roman"/>
          <w:b/>
          <w:sz w:val="24"/>
          <w:szCs w:val="24"/>
        </w:rPr>
        <w:t>Наличие научно-справочного аппарата</w:t>
      </w:r>
      <w:r w:rsidRPr="006E0C9A">
        <w:rPr>
          <w:rFonts w:ascii="Times New Roman" w:eastAsia="Times New Roman" w:hAnsi="Times New Roman" w:cs="Times New Roman"/>
          <w:sz w:val="24"/>
          <w:szCs w:val="24"/>
        </w:rPr>
        <w:t xml:space="preserve">. В работе имеются правильно оформленные сноски на используемые источники и литературу, их список. </w:t>
      </w:r>
    </w:p>
    <w:p w:rsidR="006E0C9A" w:rsidRPr="006E0C9A" w:rsidRDefault="006E0C9A" w:rsidP="006E0C9A">
      <w:pPr>
        <w:tabs>
          <w:tab w:val="num" w:pos="0"/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C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0C9A">
        <w:rPr>
          <w:rFonts w:ascii="Times New Roman" w:eastAsia="Times New Roman" w:hAnsi="Times New Roman" w:cs="Times New Roman"/>
          <w:b/>
          <w:sz w:val="24"/>
          <w:szCs w:val="24"/>
        </w:rPr>
        <w:t>Качество приложений</w:t>
      </w:r>
      <w:r w:rsidRPr="006E0C9A">
        <w:rPr>
          <w:rFonts w:ascii="Times New Roman" w:eastAsia="Times New Roman" w:hAnsi="Times New Roman" w:cs="Times New Roman"/>
          <w:sz w:val="24"/>
          <w:szCs w:val="24"/>
        </w:rPr>
        <w:t>. Оформление приложений соответствует требованиям (приложения пронумерованы, имеют название, для фотографий указаны автор и дата снимка). В тексте работы имеются ссылки на все приложения.</w:t>
      </w:r>
    </w:p>
    <w:p w:rsidR="006E0C9A" w:rsidRPr="006E0C9A" w:rsidRDefault="006E0C9A" w:rsidP="006E0C9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C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6E0C9A">
        <w:rPr>
          <w:rFonts w:ascii="Times New Roman" w:eastAsia="Times New Roman" w:hAnsi="Times New Roman" w:cs="Times New Roman"/>
          <w:b/>
          <w:sz w:val="24"/>
          <w:szCs w:val="24"/>
        </w:rPr>
        <w:t xml:space="preserve">Краеведческий характер работы. </w:t>
      </w:r>
      <w:r w:rsidRPr="006E0C9A">
        <w:rPr>
          <w:rFonts w:ascii="Times New Roman" w:eastAsia="Times New Roman" w:hAnsi="Times New Roman" w:cs="Times New Roman"/>
          <w:sz w:val="24"/>
          <w:szCs w:val="24"/>
        </w:rPr>
        <w:t>Формулировка темы содержит указание на локализацию географии исследования. Содержание работы апеллирует к местным краеведческим источникам и материалам.</w:t>
      </w:r>
    </w:p>
    <w:p w:rsidR="00D50834" w:rsidRDefault="00D50834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D50834" w:rsidRDefault="00D50834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D50834" w:rsidRDefault="00D50834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D50834" w:rsidRDefault="00D50834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2 этап. Оценка устной защиты работ:</w:t>
      </w:r>
    </w:p>
    <w:p w:rsidR="006E0C9A" w:rsidRPr="006E0C9A" w:rsidRDefault="006E0C9A" w:rsidP="006E0C9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C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0C9A">
        <w:rPr>
          <w:rFonts w:ascii="Times New Roman" w:eastAsia="Times New Roman" w:hAnsi="Times New Roman" w:cs="Times New Roman"/>
          <w:b/>
          <w:sz w:val="24"/>
          <w:szCs w:val="24"/>
        </w:rPr>
        <w:t>Культура научного выступления</w:t>
      </w:r>
      <w:r w:rsidRPr="006E0C9A">
        <w:rPr>
          <w:rFonts w:ascii="Times New Roman" w:eastAsia="Times New Roman" w:hAnsi="Times New Roman" w:cs="Times New Roman"/>
          <w:sz w:val="24"/>
          <w:szCs w:val="24"/>
        </w:rPr>
        <w:t>. Использование научного стиля изложения. Умение, при необходимости, использовать научные термины. Логика изложения. Последовательность изложения, отражение в тексте выступления основных тезисов и выводов работы.</w:t>
      </w:r>
    </w:p>
    <w:p w:rsidR="006E0C9A" w:rsidRPr="006E0C9A" w:rsidRDefault="006E0C9A" w:rsidP="006E0C9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C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0C9A">
        <w:rPr>
          <w:rFonts w:ascii="Times New Roman" w:eastAsia="Times New Roman" w:hAnsi="Times New Roman" w:cs="Times New Roman"/>
          <w:b/>
          <w:sz w:val="24"/>
          <w:szCs w:val="24"/>
        </w:rPr>
        <w:t>Целеполагание.</w:t>
      </w:r>
      <w:r w:rsidRPr="006E0C9A">
        <w:rPr>
          <w:rFonts w:ascii="Times New Roman" w:eastAsia="Times New Roman" w:hAnsi="Times New Roman" w:cs="Times New Roman"/>
          <w:sz w:val="24"/>
          <w:szCs w:val="24"/>
        </w:rPr>
        <w:t xml:space="preserve"> Решение каждой поставленной докладчиком исследовательской задачи отражено в итоговых выводах. Выводы, озвученные докладчиком в заключении, содержат необходимые  и достаточные аргументы в основной части выступления.</w:t>
      </w:r>
    </w:p>
    <w:p w:rsidR="006E0C9A" w:rsidRPr="006E0C9A" w:rsidRDefault="006E0C9A" w:rsidP="006E0C9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C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0C9A">
        <w:rPr>
          <w:rFonts w:ascii="Times New Roman" w:eastAsia="Times New Roman" w:hAnsi="Times New Roman" w:cs="Times New Roman"/>
          <w:b/>
          <w:sz w:val="24"/>
          <w:szCs w:val="24"/>
        </w:rPr>
        <w:t xml:space="preserve">Наглядность выступления. </w:t>
      </w:r>
      <w:r w:rsidRPr="006E0C9A">
        <w:rPr>
          <w:rFonts w:ascii="Times New Roman" w:eastAsia="Times New Roman" w:hAnsi="Times New Roman" w:cs="Times New Roman"/>
          <w:sz w:val="24"/>
          <w:szCs w:val="24"/>
        </w:rPr>
        <w:t xml:space="preserve">Целесообразность использования наглядности (раздаточного материала, компьютерных презентаций и пр.) для иллюстрирования доклада. </w:t>
      </w:r>
    </w:p>
    <w:p w:rsidR="006E0C9A" w:rsidRPr="006E0C9A" w:rsidRDefault="006E0C9A" w:rsidP="006E0C9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C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0C9A">
        <w:rPr>
          <w:rFonts w:ascii="Times New Roman" w:eastAsia="Times New Roman" w:hAnsi="Times New Roman" w:cs="Times New Roman"/>
          <w:b/>
          <w:sz w:val="24"/>
          <w:szCs w:val="24"/>
        </w:rPr>
        <w:t>Личный вклад автора в исследование</w:t>
      </w:r>
      <w:r w:rsidRPr="006E0C9A">
        <w:rPr>
          <w:rFonts w:ascii="Times New Roman" w:eastAsia="Times New Roman" w:hAnsi="Times New Roman" w:cs="Times New Roman"/>
          <w:sz w:val="24"/>
          <w:szCs w:val="24"/>
        </w:rPr>
        <w:t>. Автор владеет основными методами исследования, заявленными в работе, может объяснить целесообразность их применения. Автор знаком с основным содержанием научной литературы, приведённой в работе, и аппелирует к ней в ходе выступления и ответов на вопросы. Автор самостоятельно анализирует источники и сравнивает данные разных источников.</w:t>
      </w:r>
    </w:p>
    <w:p w:rsidR="006E0C9A" w:rsidRPr="006E0C9A" w:rsidRDefault="006E0C9A" w:rsidP="006E0C9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C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0C9A">
        <w:rPr>
          <w:rFonts w:ascii="Times New Roman" w:eastAsia="Times New Roman" w:hAnsi="Times New Roman" w:cs="Times New Roman"/>
          <w:b/>
          <w:sz w:val="24"/>
          <w:szCs w:val="24"/>
        </w:rPr>
        <w:t>Ответы на вопросы</w:t>
      </w:r>
      <w:r w:rsidRPr="006E0C9A">
        <w:rPr>
          <w:rFonts w:ascii="Times New Roman" w:eastAsia="Times New Roman" w:hAnsi="Times New Roman" w:cs="Times New Roman"/>
          <w:sz w:val="24"/>
          <w:szCs w:val="24"/>
        </w:rPr>
        <w:t>: докладчик четко и грамотно отвечает на вопросы, умеет вести полемику, отстаивать свою позицию.</w:t>
      </w:r>
    </w:p>
    <w:p w:rsidR="006E0C9A" w:rsidRPr="006E0C9A" w:rsidRDefault="006E0C9A" w:rsidP="006E0C9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C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0C9A">
        <w:rPr>
          <w:rFonts w:ascii="Times New Roman" w:eastAsia="Times New Roman" w:hAnsi="Times New Roman" w:cs="Times New Roman"/>
          <w:b/>
          <w:sz w:val="24"/>
          <w:szCs w:val="24"/>
        </w:rPr>
        <w:t>Соблюдение регламента</w:t>
      </w:r>
      <w:r w:rsidRPr="006E0C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E0C9A" w:rsidRPr="006E0C9A" w:rsidRDefault="006E0C9A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6. Подведение итогов и награждение</w:t>
      </w:r>
    </w:p>
    <w:p w:rsidR="006E0C9A" w:rsidRPr="006E0C9A" w:rsidRDefault="006E0C9A" w:rsidP="006E0C9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6.1. Итоги Чтений подводятся Оргкомитетом, оформляются протоколом и утверждаются приказом Управления образования Администрации Пошехонского МР.</w:t>
      </w:r>
    </w:p>
    <w:p w:rsidR="006E0C9A" w:rsidRPr="006E0C9A" w:rsidRDefault="006E0C9A" w:rsidP="006E0C9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6.2. Победители и призёры отмечаются дипломами и памятными призами.</w:t>
      </w:r>
    </w:p>
    <w:p w:rsidR="006E0C9A" w:rsidRPr="006E0C9A" w:rsidRDefault="006E0C9A" w:rsidP="006E0C9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6.3. Все участники получают свидетельство участника районных Чтений.</w:t>
      </w:r>
    </w:p>
    <w:p w:rsidR="006E0C9A" w:rsidRPr="00960AC9" w:rsidRDefault="006E0C9A" w:rsidP="006E0C9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6.4. </w:t>
      </w:r>
      <w:r w:rsidRPr="00960AC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Лучшие работы (по одной в номинации) по решению жюри направляются для участия в </w:t>
      </w:r>
      <w:r w:rsidRPr="00960AC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ru-RU"/>
        </w:rPr>
        <w:t>XX</w:t>
      </w:r>
      <w:r w:rsidR="00DC4D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ru-RU"/>
        </w:rPr>
        <w:t>X</w:t>
      </w:r>
      <w:r w:rsidRPr="00960AC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областном конкурсе исследовательских краеведческих работ обучающихся - участников Всероссийского туристско-краеведческого движения «Отечество».</w:t>
      </w:r>
    </w:p>
    <w:p w:rsidR="006E0C9A" w:rsidRPr="006E0C9A" w:rsidRDefault="006E0C9A" w:rsidP="006E0C9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6E0C9A" w:rsidRPr="006E0C9A" w:rsidRDefault="006E0C9A" w:rsidP="006E0C9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E0C9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7. Финансирование Конкурса</w:t>
      </w:r>
    </w:p>
    <w:p w:rsidR="006E0C9A" w:rsidRPr="006E0C9A" w:rsidRDefault="006E0C9A" w:rsidP="006E0C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E0C9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7.1. Финансирование организационных расходов по подготовке и проведению Конкурса осуществляется за счет средств, предусмотренных  МБУ </w:t>
      </w:r>
      <w:proofErr w:type="gramStart"/>
      <w:r w:rsidRPr="006E0C9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ДО</w:t>
      </w:r>
      <w:proofErr w:type="gramEnd"/>
      <w:r w:rsidRPr="006E0C9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gramStart"/>
      <w:r w:rsidRPr="006E0C9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Центром</w:t>
      </w:r>
      <w:proofErr w:type="gramEnd"/>
      <w:r w:rsidRPr="006E0C9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«Эдельвейс» и районной программой развития образования.</w:t>
      </w:r>
    </w:p>
    <w:p w:rsidR="006E0C9A" w:rsidRPr="006E0C9A" w:rsidRDefault="006E0C9A" w:rsidP="006E0C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6E0C9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7.2. Расходы на проезд и питание участников и руководителей несёт командирующая сторона.</w:t>
      </w:r>
    </w:p>
    <w:p w:rsidR="006E0C9A" w:rsidRPr="006E0C9A" w:rsidRDefault="006E0C9A" w:rsidP="006E0C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6E0C9A" w:rsidRPr="006E0C9A" w:rsidRDefault="006E0C9A" w:rsidP="006E0C9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  <w:r w:rsidRPr="006E0C9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8.  Получение призовой продукции</w:t>
      </w:r>
    </w:p>
    <w:p w:rsidR="006E0C9A" w:rsidRPr="006E0C9A" w:rsidRDefault="006E0C9A" w:rsidP="006E0C9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6E0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8.1.</w:t>
      </w:r>
      <w:r w:rsidRPr="006E0C9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0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Каждый участник и (или) руководитель получает призовую продукцию и расписывается в ведомости. За участника имеет право получить призовую продукцию его руководитель или директор образовательного учреждения.</w:t>
      </w:r>
    </w:p>
    <w:p w:rsidR="006E0C9A" w:rsidRPr="006E0C9A" w:rsidRDefault="006E0C9A" w:rsidP="006E0C9A">
      <w:pPr>
        <w:widowControl w:val="0"/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C4D3B" w:rsidRPr="00D50834" w:rsidRDefault="006E0C9A" w:rsidP="00DC4D3B">
      <w:pPr>
        <w:widowControl w:val="0"/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r w:rsidR="00DC4D3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DC4D3B" w:rsidRPr="00D5083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</w:t>
      </w:r>
      <w:r w:rsidR="00DC4D3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 положению</w:t>
      </w:r>
    </w:p>
    <w:p w:rsidR="006E0C9A" w:rsidRPr="006E0C9A" w:rsidRDefault="006E0C9A" w:rsidP="006E0C9A">
      <w:pPr>
        <w:widowControl w:val="0"/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Образец оформления титульного листа</w:t>
      </w:r>
    </w:p>
    <w:p w:rsidR="006E0C9A" w:rsidRPr="006E0C9A" w:rsidRDefault="006E0C9A" w:rsidP="006E0C9A">
      <w:pPr>
        <w:widowControl w:val="0"/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X</w:t>
      </w:r>
      <w:r w:rsidRPr="006E0C9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X</w:t>
      </w:r>
      <w:r w:rsidR="00DC4D3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V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районные малые Баловские краеведческие чтения школьников    </w:t>
      </w:r>
    </w:p>
    <w:p w:rsidR="006E0C9A" w:rsidRPr="006E0C9A" w:rsidRDefault="006E0C9A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6E0C9A" w:rsidRPr="006E0C9A" w:rsidRDefault="006E0C9A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Тема исследовательской работы</w:t>
      </w:r>
    </w:p>
    <w:p w:rsidR="006E0C9A" w:rsidRPr="006E0C9A" w:rsidRDefault="006E0C9A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Фамилия, имя (полностью) автора </w:t>
      </w:r>
    </w:p>
    <w:p w:rsidR="006E0C9A" w:rsidRPr="006E0C9A" w:rsidRDefault="006E0C9A" w:rsidP="006E0C9A">
      <w:pPr>
        <w:widowControl w:val="0"/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</w:t>
      </w:r>
    </w:p>
    <w:p w:rsidR="006E0C9A" w:rsidRPr="006E0C9A" w:rsidRDefault="006E0C9A" w:rsidP="006E0C9A">
      <w:pPr>
        <w:widowControl w:val="0"/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учебы</w:t>
      </w:r>
    </w:p>
    <w:p w:rsidR="006E0C9A" w:rsidRPr="006E0C9A" w:rsidRDefault="006E0C9A" w:rsidP="006E0C9A">
      <w:pPr>
        <w:widowControl w:val="0"/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Фамилия, имя, отчество (полностью) научного руководителя </w:t>
      </w:r>
    </w:p>
    <w:p w:rsidR="006E0C9A" w:rsidRPr="006E0C9A" w:rsidRDefault="006E0C9A" w:rsidP="006E0C9A">
      <w:pPr>
        <w:widowControl w:val="0"/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научное звание,</w:t>
      </w:r>
    </w:p>
    <w:p w:rsidR="006E0C9A" w:rsidRPr="006E0C9A" w:rsidRDefault="006E0C9A" w:rsidP="006E0C9A"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должность,</w:t>
      </w:r>
    </w:p>
    <w:p w:rsidR="006E0C9A" w:rsidRPr="006E0C9A" w:rsidRDefault="006E0C9A" w:rsidP="006E0C9A">
      <w:pPr>
        <w:widowControl w:val="0"/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работы</w:t>
      </w:r>
    </w:p>
    <w:p w:rsidR="006E0C9A" w:rsidRPr="006E0C9A" w:rsidRDefault="006E0C9A" w:rsidP="006E0C9A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0C9A" w:rsidRPr="006E0C9A" w:rsidRDefault="006E0C9A" w:rsidP="006E0C9A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0C9A" w:rsidRPr="006E0C9A" w:rsidRDefault="006E0C9A" w:rsidP="006E0C9A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0C9A" w:rsidRPr="006E0C9A" w:rsidRDefault="006E0C9A" w:rsidP="006E0C9A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0C9A" w:rsidRPr="006E0C9A" w:rsidRDefault="006E0C9A" w:rsidP="006E0C9A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0C9A" w:rsidRPr="006E0C9A" w:rsidRDefault="006E0C9A" w:rsidP="006E0C9A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0C9A" w:rsidRPr="006E0C9A" w:rsidRDefault="006E0C9A" w:rsidP="006E0C9A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Пошехонье, 202</w:t>
      </w:r>
      <w:r w:rsidR="00DC4D3B" w:rsidRPr="00DC4D3B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6E0C9A" w:rsidRPr="00DC4D3B" w:rsidRDefault="006E0C9A" w:rsidP="006E0C9A">
      <w:pPr>
        <w:widowControl w:val="0"/>
        <w:ind w:firstLine="708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="00DC4D3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="00DC4D3B" w:rsidRPr="00DC4D3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</w:t>
      </w:r>
      <w:r w:rsidR="00DC4D3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 положению</w:t>
      </w:r>
    </w:p>
    <w:p w:rsidR="006E0C9A" w:rsidRPr="006E0C9A" w:rsidRDefault="006E0C9A" w:rsidP="006E0C9A">
      <w:pPr>
        <w:widowControl w:val="0"/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ru-RU"/>
        </w:rPr>
      </w:pPr>
      <w:r w:rsidRPr="006E0C9A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ru-RU"/>
        </w:rPr>
        <w:t>Оценка номинации «Краеведческая находка»</w:t>
      </w:r>
    </w:p>
    <w:p w:rsidR="006E0C9A" w:rsidRPr="006E0C9A" w:rsidRDefault="006E0C9A" w:rsidP="006E0C9A">
      <w:pPr>
        <w:widowControl w:val="0"/>
        <w:rPr>
          <w:rFonts w:ascii="Times New Roman" w:eastAsiaTheme="minorEastAsia" w:hAnsi="Times New Roman" w:cs="Times New Roman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6E0C9A">
        <w:rPr>
          <w:rFonts w:ascii="Times New Roman" w:eastAsiaTheme="minorEastAsia" w:hAnsi="Times New Roman" w:cs="Times New Roman"/>
          <w:lang w:eastAsia="ru-RU"/>
        </w:rPr>
        <w:t xml:space="preserve">Творческие работы в номинации «Краеведческая находка» предоставляются в оргкомитет до </w:t>
      </w:r>
      <w:r w:rsidR="005E59E0" w:rsidRPr="005E59E0">
        <w:rPr>
          <w:rFonts w:ascii="Times New Roman" w:eastAsiaTheme="minorEastAsia" w:hAnsi="Times New Roman" w:cs="Times New Roman"/>
          <w:lang w:eastAsia="ru-RU"/>
        </w:rPr>
        <w:t>2</w:t>
      </w:r>
      <w:r w:rsidR="00497D01" w:rsidRPr="00497D01">
        <w:rPr>
          <w:rFonts w:ascii="Times New Roman" w:eastAsiaTheme="minorEastAsia" w:hAnsi="Times New Roman" w:cs="Times New Roman"/>
          <w:lang w:eastAsia="ru-RU"/>
        </w:rPr>
        <w:t>1</w:t>
      </w:r>
      <w:r w:rsidRPr="006E0C9A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>ноября 202</w:t>
      </w:r>
      <w:r w:rsidR="00497D01" w:rsidRPr="00497D01">
        <w:rPr>
          <w:rFonts w:ascii="Times New Roman" w:eastAsiaTheme="minorEastAsia" w:hAnsi="Times New Roman" w:cs="Times New Roman"/>
          <w:lang w:eastAsia="ru-RU"/>
        </w:rPr>
        <w:t>2</w:t>
      </w:r>
      <w:r w:rsidRPr="006E0C9A">
        <w:rPr>
          <w:rFonts w:ascii="Times New Roman" w:eastAsiaTheme="minorEastAsia" w:hAnsi="Times New Roman" w:cs="Times New Roman"/>
          <w:lang w:eastAsia="ru-RU"/>
        </w:rPr>
        <w:t xml:space="preserve"> года в электронном виде. Объём работы – не более 7-ми страниц печатного текста (Документ </w:t>
      </w:r>
      <w:r w:rsidRPr="006E0C9A">
        <w:rPr>
          <w:rFonts w:ascii="Times New Roman" w:eastAsiaTheme="minorEastAsia" w:hAnsi="Times New Roman" w:cs="Times New Roman"/>
          <w:lang w:val="en-US" w:eastAsia="ru-RU"/>
        </w:rPr>
        <w:t>Windows</w:t>
      </w:r>
      <w:r w:rsidRPr="006E0C9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E0C9A">
        <w:rPr>
          <w:rFonts w:ascii="Times New Roman" w:eastAsiaTheme="minorEastAsia" w:hAnsi="Times New Roman" w:cs="Times New Roman"/>
          <w:lang w:val="en-US" w:eastAsia="ru-RU"/>
        </w:rPr>
        <w:t>Office</w:t>
      </w:r>
      <w:r w:rsidRPr="006E0C9A">
        <w:rPr>
          <w:rFonts w:ascii="Times New Roman" w:eastAsiaTheme="minorEastAsia" w:hAnsi="Times New Roman" w:cs="Times New Roman"/>
          <w:lang w:eastAsia="ru-RU"/>
        </w:rPr>
        <w:t xml:space="preserve"> 2003, шрифт </w:t>
      </w:r>
      <w:r w:rsidRPr="006E0C9A">
        <w:rPr>
          <w:rFonts w:ascii="Times New Roman" w:eastAsiaTheme="minorEastAsia" w:hAnsi="Times New Roman" w:cs="Times New Roman"/>
          <w:lang w:val="en-US" w:eastAsia="ru-RU"/>
        </w:rPr>
        <w:t>Times</w:t>
      </w:r>
      <w:r w:rsidRPr="006E0C9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E0C9A">
        <w:rPr>
          <w:rFonts w:ascii="Times New Roman" w:eastAsiaTheme="minorEastAsia" w:hAnsi="Times New Roman" w:cs="Times New Roman"/>
          <w:lang w:val="en-US" w:eastAsia="ru-RU"/>
        </w:rPr>
        <w:t>New</w:t>
      </w:r>
      <w:r w:rsidRPr="006E0C9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E0C9A">
        <w:rPr>
          <w:rFonts w:ascii="Times New Roman" w:eastAsiaTheme="minorEastAsia" w:hAnsi="Times New Roman" w:cs="Times New Roman"/>
          <w:lang w:val="en-US" w:eastAsia="ru-RU"/>
        </w:rPr>
        <w:t>Roman</w:t>
      </w:r>
      <w:r w:rsidRPr="006E0C9A">
        <w:rPr>
          <w:rFonts w:ascii="Times New Roman" w:eastAsiaTheme="minorEastAsia" w:hAnsi="Times New Roman" w:cs="Times New Roman"/>
          <w:lang w:eastAsia="ru-RU"/>
        </w:rPr>
        <w:t>, 12, межстрочный интервал 1,5). Приложения  - не более 5-ти страниц. В тексте необходимо указать фамилию, имя участника, образовательное учреждение, класс, название работы.</w:t>
      </w:r>
    </w:p>
    <w:p w:rsidR="006E0C9A" w:rsidRPr="006E0C9A" w:rsidRDefault="006E0C9A" w:rsidP="006E0C9A">
      <w:pPr>
        <w:widowControl w:val="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На очном этапе (</w:t>
      </w:r>
      <w:r w:rsidR="00497D01" w:rsidRPr="00497D01">
        <w:rPr>
          <w:rFonts w:ascii="Times New Roman" w:eastAsiaTheme="minorEastAsia" w:hAnsi="Times New Roman" w:cs="Times New Roman"/>
          <w:lang w:eastAsia="ru-RU"/>
        </w:rPr>
        <w:t xml:space="preserve">02 </w:t>
      </w:r>
      <w:r w:rsidR="00497D01">
        <w:rPr>
          <w:rFonts w:ascii="Times New Roman" w:eastAsiaTheme="minorEastAsia" w:hAnsi="Times New Roman" w:cs="Times New Roman"/>
          <w:lang w:eastAsia="ru-RU"/>
        </w:rPr>
        <w:t>декабря 2022</w:t>
      </w:r>
      <w:r w:rsidRPr="006E0C9A">
        <w:rPr>
          <w:rFonts w:ascii="Times New Roman" w:eastAsiaTheme="minorEastAsia" w:hAnsi="Times New Roman" w:cs="Times New Roman"/>
          <w:lang w:eastAsia="ru-RU"/>
        </w:rPr>
        <w:t xml:space="preserve"> года) участники в устной форме представляют находку. 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Время выступления – не более 7 минут, включая показ слайдов, видеосюжетов, музыкальное сопровождение и пр.</w:t>
      </w:r>
      <w:r w:rsidRPr="006E0C9A">
        <w:rPr>
          <w:rFonts w:eastAsiaTheme="minorEastAsia"/>
          <w:lang w:eastAsia="ru-RU"/>
        </w:rPr>
        <w:t xml:space="preserve"> </w:t>
      </w:r>
    </w:p>
    <w:p w:rsidR="006E0C9A" w:rsidRPr="006E0C9A" w:rsidRDefault="006E0C9A" w:rsidP="006E0C9A">
      <w:pPr>
        <w:widowControl w:val="0"/>
        <w:ind w:firstLine="708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Критерии:</w:t>
      </w:r>
    </w:p>
    <w:p w:rsidR="006E0C9A" w:rsidRPr="006E0C9A" w:rsidRDefault="006E0C9A" w:rsidP="006E0C9A">
      <w:pPr>
        <w:widowControl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</w:t>
      </w:r>
      <w:r w:rsidRPr="006E0C9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Историческая ценность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(связана с каким-нибудь событием или историческим лицом);</w:t>
      </w:r>
    </w:p>
    <w:p w:rsidR="006E0C9A" w:rsidRPr="006E0C9A" w:rsidRDefault="006E0C9A" w:rsidP="006E0C9A">
      <w:pPr>
        <w:widowControl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</w:t>
      </w:r>
      <w:r w:rsidRPr="006E0C9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Краеведческая ценность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(помогает раскрыть неизвестную страницу истории развития общества и природы своего края);</w:t>
      </w:r>
    </w:p>
    <w:p w:rsidR="006E0C9A" w:rsidRPr="006E0C9A" w:rsidRDefault="006E0C9A" w:rsidP="006E0C9A">
      <w:pPr>
        <w:widowControl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3. </w:t>
      </w:r>
      <w:r w:rsidRPr="006E0C9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Степень научной изученности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(Всесторонне, частично, мало изучена);</w:t>
      </w:r>
    </w:p>
    <w:p w:rsidR="006E0C9A" w:rsidRPr="006E0C9A" w:rsidRDefault="006E0C9A" w:rsidP="006E0C9A">
      <w:pPr>
        <w:widowControl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4.  </w:t>
      </w:r>
      <w:r w:rsidRPr="006E0C9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Перспективность исследования. 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(Возможность включения в научный оборот);</w:t>
      </w:r>
    </w:p>
    <w:p w:rsidR="006E0C9A" w:rsidRPr="006E0C9A" w:rsidRDefault="006E0C9A" w:rsidP="006E0C9A">
      <w:pPr>
        <w:widowControl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5. </w:t>
      </w:r>
      <w:r w:rsidRPr="006E0C9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Датировка 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(приблизительное время изготовления);</w:t>
      </w:r>
    </w:p>
    <w:p w:rsidR="006E0C9A" w:rsidRPr="006E0C9A" w:rsidRDefault="006E0C9A" w:rsidP="006E0C9A">
      <w:pPr>
        <w:widowControl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6. </w:t>
      </w:r>
      <w:r w:rsidRPr="006E0C9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Материал и техника изготовления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(глина, чугун, серебро, дерево и т.д.) </w:t>
      </w:r>
    </w:p>
    <w:p w:rsidR="006E0C9A" w:rsidRPr="006E0C9A" w:rsidRDefault="006E0C9A" w:rsidP="006E0C9A">
      <w:pPr>
        <w:widowContro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7. </w:t>
      </w:r>
      <w:r w:rsidRPr="006E0C9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Время и источник поступления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6E0C9A" w:rsidRPr="006E0C9A" w:rsidRDefault="006E0C9A" w:rsidP="006E0C9A">
      <w:pPr>
        <w:widowContro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 </w:t>
      </w:r>
      <w:r w:rsidRPr="006E0C9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Грамотность предоставления  находки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E0C9A" w:rsidRPr="006E0C9A" w:rsidRDefault="006E0C9A" w:rsidP="006E0C9A">
      <w:pPr>
        <w:widowContro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6E0C9A" w:rsidRPr="006E0C9A" w:rsidRDefault="006E0C9A" w:rsidP="006E0C9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6E0C9A" w:rsidRPr="00D50834" w:rsidRDefault="006E0C9A" w:rsidP="006E0C9A">
      <w:pPr>
        <w:widowControl w:val="0"/>
        <w:ind w:left="72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DC4D3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№</w:t>
      </w:r>
      <w:r w:rsidR="00DC4D3B" w:rsidRPr="00D5083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="00DC4D3B" w:rsidRPr="00DC4D3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C4D3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 положению</w:t>
      </w:r>
    </w:p>
    <w:p w:rsidR="006E0C9A" w:rsidRPr="006E0C9A" w:rsidRDefault="006E0C9A" w:rsidP="006E0C9A">
      <w:pPr>
        <w:widowControl w:val="0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E0C9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Оценка конкурса «Старинная семейная фотография»</w:t>
      </w:r>
    </w:p>
    <w:p w:rsidR="006E0C9A" w:rsidRPr="006E0C9A" w:rsidRDefault="006E0C9A" w:rsidP="006E0C9A">
      <w:pPr>
        <w:widowControl w:val="0"/>
        <w:ind w:left="142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6E0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>Для участия в номинации «Старинная семейная фотография»</w:t>
      </w:r>
      <w:r w:rsidRPr="006E0C9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необходимо</w:t>
      </w:r>
      <w:r w:rsidRPr="006E0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6E0C9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представить </w:t>
      </w:r>
      <w:r w:rsidRPr="006E0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творческую работу в печатном и электронном виде, состоящую из фотографии (формат А</w:t>
      </w:r>
      <w:proofErr w:type="gramStart"/>
      <w:r w:rsidRPr="006E0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</w:t>
      </w:r>
      <w:proofErr w:type="gramEnd"/>
      <w:r w:rsidRPr="006E0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цветная печатная копия без дополнительной цифровой обработки, электронная версия в формате *.jpg) и сопроводительного текста (шрифт Times New Roman, кегль  14, междустрочный интервал 1, не более  3  страниц  печатного текста). В тексте необходимо указать фамилию, имя участника, образовательное учреждение, класс, муниципальное образование, название работы, а также историю фотографии.</w:t>
      </w:r>
    </w:p>
    <w:p w:rsidR="006E0C9A" w:rsidRPr="006E0C9A" w:rsidRDefault="006E0C9A" w:rsidP="006E0C9A">
      <w:pPr>
        <w:widowControl w:val="0"/>
        <w:ind w:left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Критерии</w:t>
      </w:r>
      <w:r w:rsidRPr="006E0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6E0C9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оценки</w:t>
      </w:r>
      <w:r w:rsidRPr="006E0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заочного этапа в номинации «Старинная семейная фотография»:</w:t>
      </w:r>
    </w:p>
    <w:p w:rsidR="006E0C9A" w:rsidRPr="006E0C9A" w:rsidRDefault="006E0C9A" w:rsidP="006E0C9A">
      <w:pPr>
        <w:widowControl w:val="0"/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Соответствие требованиям к оформлению работ;</w:t>
      </w:r>
    </w:p>
    <w:p w:rsidR="006E0C9A" w:rsidRPr="006E0C9A" w:rsidRDefault="006E0C9A" w:rsidP="006E0C9A">
      <w:pPr>
        <w:widowControl w:val="0"/>
        <w:numPr>
          <w:ilvl w:val="0"/>
          <w:numId w:val="3"/>
        </w:numP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Историческая составляющая описания;</w:t>
      </w:r>
    </w:p>
    <w:p w:rsidR="006E0C9A" w:rsidRPr="006E0C9A" w:rsidRDefault="006E0C9A" w:rsidP="006E0C9A">
      <w:pPr>
        <w:widowControl w:val="0"/>
        <w:numPr>
          <w:ilvl w:val="0"/>
          <w:numId w:val="3"/>
        </w:numP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Грамотность изложения материала.</w:t>
      </w:r>
    </w:p>
    <w:p w:rsidR="006E0C9A" w:rsidRPr="006E0C9A" w:rsidRDefault="006E0C9A" w:rsidP="006E0C9A">
      <w:pPr>
        <w:widowContro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Критерии</w:t>
      </w:r>
      <w:r w:rsidRPr="006E0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6E0C9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оценки</w:t>
      </w:r>
      <w:r w:rsidRPr="006E0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заочного этапа в номинации «Старинная семейная фотография»:</w:t>
      </w:r>
    </w:p>
    <w:p w:rsidR="006E0C9A" w:rsidRPr="006E0C9A" w:rsidRDefault="006E0C9A" w:rsidP="006E0C9A">
      <w:pPr>
        <w:widowContro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-культура и логика выступления;</w:t>
      </w:r>
    </w:p>
    <w:p w:rsidR="006E0C9A" w:rsidRPr="006E0C9A" w:rsidRDefault="006E0C9A" w:rsidP="006E0C9A">
      <w:pPr>
        <w:widowContro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-историческая точность в описании;</w:t>
      </w:r>
    </w:p>
    <w:p w:rsidR="006E0C9A" w:rsidRPr="006E0C9A" w:rsidRDefault="006E0C9A" w:rsidP="006E0C9A">
      <w:pPr>
        <w:widowContro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-социальная значимость фото;</w:t>
      </w:r>
    </w:p>
    <w:p w:rsidR="006E0C9A" w:rsidRPr="006E0C9A" w:rsidRDefault="006E0C9A" w:rsidP="006E0C9A">
      <w:pPr>
        <w:widowContro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-соблюдение регламента.</w:t>
      </w:r>
    </w:p>
    <w:p w:rsidR="006E0C9A" w:rsidRPr="006E0C9A" w:rsidRDefault="006E0C9A" w:rsidP="006E0C9A">
      <w:pP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Default="006E0C9A" w:rsidP="006E0C9A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DC4D3B" w:rsidRDefault="006E0C9A" w:rsidP="006E0C9A">
      <w:pPr>
        <w:spacing w:after="0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="00DC4D3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="00DC4D3B" w:rsidRPr="00D5083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</w:t>
      </w:r>
      <w:r w:rsidR="00DC4D3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 положению</w:t>
      </w:r>
    </w:p>
    <w:p w:rsidR="006E0C9A" w:rsidRPr="006E0C9A" w:rsidRDefault="006E0C9A" w:rsidP="006E0C9A">
      <w:pPr>
        <w:spacing w:after="0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</w:t>
      </w:r>
    </w:p>
    <w:p w:rsidR="006E0C9A" w:rsidRPr="006E0C9A" w:rsidRDefault="006E0C9A" w:rsidP="006E0C9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:rsidR="006E0C9A" w:rsidRPr="006E0C9A" w:rsidRDefault="006E0C9A" w:rsidP="006E0C9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C9A" w:rsidRPr="006E0C9A" w:rsidRDefault="006E0C9A" w:rsidP="006E0C9A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Я,___________________________________________________________________    </w:t>
      </w:r>
    </w:p>
    <w:p w:rsidR="006E0C9A" w:rsidRPr="006E0C9A" w:rsidRDefault="006E0C9A" w:rsidP="006E0C9A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(фамилия, имя, отчество представителя субъекта персональных данных)</w:t>
      </w:r>
    </w:p>
    <w:p w:rsidR="006E0C9A" w:rsidRPr="006E0C9A" w:rsidRDefault="006E0C9A" w:rsidP="006E0C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проживающи</w:t>
      </w:r>
      <w:proofErr w:type="gramStart"/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й(</w:t>
      </w:r>
      <w:proofErr w:type="gramEnd"/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-ая) по адресу: __________________________________________,</w:t>
      </w:r>
    </w:p>
    <w:p w:rsidR="006E0C9A" w:rsidRPr="006E0C9A" w:rsidRDefault="006E0C9A" w:rsidP="006E0C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паспорт __________________, выданный _________________________________</w:t>
      </w:r>
    </w:p>
    <w:p w:rsidR="006E0C9A" w:rsidRPr="006E0C9A" w:rsidRDefault="006E0C9A" w:rsidP="006E0C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(серия, номер)                                                (дата выдачи)</w:t>
      </w:r>
    </w:p>
    <w:p w:rsidR="006E0C9A" w:rsidRPr="006E0C9A" w:rsidRDefault="006E0C9A" w:rsidP="006E0C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6E0C9A" w:rsidRPr="006E0C9A" w:rsidRDefault="006E0C9A" w:rsidP="006E0C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(наименование органа, выдавшего паспорт)</w:t>
      </w:r>
    </w:p>
    <w:p w:rsidR="006E0C9A" w:rsidRPr="006E0C9A" w:rsidRDefault="006E0C9A" w:rsidP="006E0C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  _______________________________________________________</w:t>
      </w:r>
    </w:p>
    <w:p w:rsidR="006E0C9A" w:rsidRPr="006E0C9A" w:rsidRDefault="006E0C9A" w:rsidP="006E0C9A">
      <w:pPr>
        <w:spacing w:after="0" w:line="240" w:lineRule="auto"/>
        <w:rPr>
          <w:rFonts w:eastAsiaTheme="minorEastAsia"/>
          <w:lang w:eastAsia="ru-RU"/>
        </w:rPr>
      </w:pP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6E0C9A" w:rsidRPr="006E0C9A" w:rsidRDefault="006E0C9A" w:rsidP="006E0C9A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6E0C9A">
        <w:rPr>
          <w:rFonts w:ascii="Times New Roman" w:eastAsiaTheme="minorEastAsia" w:hAnsi="Times New Roman" w:cs="Times New Roman"/>
          <w:lang w:eastAsia="ru-RU"/>
        </w:rPr>
        <w:t xml:space="preserve"> (реквизиты документа, подтверждающего полномочия представителя субъекта персональных данных)</w:t>
      </w:r>
    </w:p>
    <w:p w:rsidR="006E0C9A" w:rsidRPr="006E0C9A" w:rsidRDefault="006E0C9A" w:rsidP="006E0C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даю согласие на обработку персональных данных оператору – МБУ </w:t>
      </w:r>
      <w:proofErr w:type="gramStart"/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Центру</w:t>
      </w:r>
      <w:proofErr w:type="gramEnd"/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«Эдельвейс», находящемуся по адресу: 152850, г. Пошехонье, пл. Свободы, 8</w:t>
      </w:r>
    </w:p>
    <w:p w:rsidR="006E0C9A" w:rsidRPr="006E0C9A" w:rsidRDefault="006E0C9A" w:rsidP="006E0C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обработку персональных данных: фамилия, имя, отчество; дата рождения; адрес; паспортные данные: а) вид документа; б) серия и номер документа; в) орган, выдавший документ: - наименование; </w:t>
      </w:r>
      <w:proofErr w:type="gramStart"/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</w:t>
      </w:r>
      <w:proofErr w:type="gramEnd"/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од; г) дата выдачи документа;</w:t>
      </w:r>
    </w:p>
    <w:p w:rsidR="006E0C9A" w:rsidRPr="006E0C9A" w:rsidRDefault="006E0C9A" w:rsidP="006E0C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регистрации места жительства. Адрес фактического места жительства. Пол. Номер контактного телефона. Номер страхового свидетельства гос. Пенсионного страхования. Образовательное учреждение, класс. Фотографии и видеоматериалы с мероприятий</w:t>
      </w:r>
      <w:proofErr w:type="gramStart"/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End"/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еречень категорий персональных данных, на обработку которых дается согласие)</w:t>
      </w:r>
    </w:p>
    <w:p w:rsidR="006E0C9A" w:rsidRPr="006E0C9A" w:rsidRDefault="006E0C9A" w:rsidP="006E0C9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C9A" w:rsidRPr="006E0C9A" w:rsidRDefault="006E0C9A" w:rsidP="006E0C9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(фамилия, имя, отчество субъекта персональных данных)</w:t>
      </w:r>
    </w:p>
    <w:p w:rsidR="006E0C9A" w:rsidRPr="006E0C9A" w:rsidRDefault="006E0C9A" w:rsidP="006E0C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проживающег</w:t>
      </w:r>
      <w:proofErr w:type="gramStart"/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о(</w:t>
      </w:r>
      <w:proofErr w:type="gramEnd"/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-ей) по адресу: _________________________________________,</w:t>
      </w:r>
    </w:p>
    <w:p w:rsidR="006E0C9A" w:rsidRPr="006E0C9A" w:rsidRDefault="006E0C9A" w:rsidP="006E0C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личность: ______________, выданный___________</w:t>
      </w:r>
    </w:p>
    <w:p w:rsidR="006E0C9A" w:rsidRPr="006E0C9A" w:rsidRDefault="006E0C9A" w:rsidP="006E0C9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(серия, номер)                              (дата выдачи)</w:t>
      </w:r>
    </w:p>
    <w:p w:rsidR="006E0C9A" w:rsidRPr="006E0C9A" w:rsidRDefault="006E0C9A" w:rsidP="006E0C9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C9A" w:rsidRPr="006E0C9A" w:rsidRDefault="006E0C9A" w:rsidP="006E0C9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органа, выдавшего документ)</w:t>
      </w:r>
    </w:p>
    <w:p w:rsidR="006E0C9A" w:rsidRPr="006E0C9A" w:rsidRDefault="006E0C9A" w:rsidP="006E0C9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0C9A" w:rsidRPr="006E0C9A" w:rsidRDefault="006E0C9A" w:rsidP="006E0C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оформления документации по организации и подведению итогов Конкурса.</w:t>
      </w:r>
    </w:p>
    <w:p w:rsidR="006E0C9A" w:rsidRPr="006E0C9A" w:rsidRDefault="006E0C9A" w:rsidP="006E0C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даю согласие на совершение в вышеперечисленных целях следующих действий с персональными данными субъекта персональных данных:</w:t>
      </w:r>
    </w:p>
    <w:p w:rsidR="006E0C9A" w:rsidRPr="006E0C9A" w:rsidRDefault="006E0C9A" w:rsidP="006E0C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Сбор, систематизация, накопление, хранение, уточнение (обновление, изменение), использование, распространение (в т.ч. передача), уничтожение.</w:t>
      </w:r>
      <w:proofErr w:type="gramEnd"/>
    </w:p>
    <w:p w:rsidR="006E0C9A" w:rsidRPr="006E0C9A" w:rsidRDefault="006E0C9A" w:rsidP="006E0C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Посредством автоматизированной смешанной обработки, с передачей по внутренней сети организации, с передачей по сети Интернет.</w:t>
      </w:r>
    </w:p>
    <w:p w:rsidR="006E0C9A" w:rsidRPr="006E0C9A" w:rsidRDefault="006E0C9A" w:rsidP="006E0C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0C9A" w:rsidRPr="006E0C9A" w:rsidRDefault="006E0C9A" w:rsidP="006E0C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Согласие действует на период с момента предоставления до 31.12.20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DC4D3B" w:rsidRPr="00DC4D3B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</w:t>
      </w:r>
    </w:p>
    <w:p w:rsidR="006E0C9A" w:rsidRPr="006E0C9A" w:rsidRDefault="006E0C9A" w:rsidP="006E0C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прекращается по истечении срока действия документа.</w:t>
      </w:r>
    </w:p>
    <w:p w:rsidR="006E0C9A" w:rsidRPr="006E0C9A" w:rsidRDefault="006E0C9A" w:rsidP="006E0C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согласие может быть отозвано по письменному заявлению субъекта персональных данных или его законного представителя.</w:t>
      </w:r>
    </w:p>
    <w:p w:rsidR="006E0C9A" w:rsidRPr="006E0C9A" w:rsidRDefault="006E0C9A" w:rsidP="006E0C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                 _____________________________</w:t>
      </w:r>
    </w:p>
    <w:p w:rsidR="006E0C9A" w:rsidRPr="006E0C9A" w:rsidRDefault="006E0C9A" w:rsidP="006E0C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(дата)                                                                                 (подпись)</w:t>
      </w:r>
    </w:p>
    <w:p w:rsidR="006E0C9A" w:rsidRPr="006E0C9A" w:rsidRDefault="006E0C9A" w:rsidP="006E0C9A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sectPr w:rsidR="006E0C9A" w:rsidRPr="006E0C9A" w:rsidSect="00493E69">
          <w:pgSz w:w="11906" w:h="16838"/>
          <w:pgMar w:top="1134" w:right="1133" w:bottom="1134" w:left="1134" w:header="709" w:footer="709" w:gutter="0"/>
          <w:cols w:space="720"/>
        </w:sectPr>
      </w:pPr>
    </w:p>
    <w:p w:rsidR="006E0C9A" w:rsidRPr="00DC4D3B" w:rsidRDefault="006E0C9A" w:rsidP="006E0C9A">
      <w:pPr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="00986D7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="00DC4D3B" w:rsidRPr="00DC4D3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</w:t>
      </w:r>
      <w:r w:rsidR="00986D7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 положению</w:t>
      </w:r>
    </w:p>
    <w:p w:rsidR="006E0C9A" w:rsidRPr="006E0C9A" w:rsidRDefault="006E0C9A" w:rsidP="006E0C9A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6E0C9A" w:rsidRPr="006E0C9A" w:rsidRDefault="006E0C9A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участие в </w:t>
      </w:r>
      <w:proofErr w:type="gramStart"/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proofErr w:type="gramEnd"/>
      <w:r w:rsidRPr="006E0C9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X</w:t>
      </w:r>
      <w:r w:rsidR="00DC4D3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V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районных малых Баловских краеведческих чтениях школьников  __________________________________________________________________________________________________________________</w:t>
      </w:r>
    </w:p>
    <w:p w:rsidR="006E0C9A" w:rsidRPr="006E0C9A" w:rsidRDefault="006E0C9A" w:rsidP="006E0C9A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название образовательного учреждения </w:t>
      </w:r>
    </w:p>
    <w:tbl>
      <w:tblPr>
        <w:tblW w:w="15877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985"/>
        <w:gridCol w:w="1701"/>
        <w:gridCol w:w="2126"/>
        <w:gridCol w:w="2977"/>
        <w:gridCol w:w="2551"/>
        <w:gridCol w:w="2127"/>
      </w:tblGrid>
      <w:tr w:rsidR="006E0C9A" w:rsidRPr="006E0C9A" w:rsidTr="00A53107">
        <w:trPr>
          <w:trHeight w:val="25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A" w:rsidRPr="006E0C9A" w:rsidRDefault="006E0C9A" w:rsidP="006E0C9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lang w:eastAsia="ru-RU"/>
              </w:rPr>
              <w:t xml:space="preserve">ФИО участника </w:t>
            </w:r>
            <w:r w:rsidRPr="006E0C9A"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  <w:t>(полностью)</w:t>
            </w:r>
            <w:r w:rsidRPr="006E0C9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6E0C9A" w:rsidRPr="006E0C9A" w:rsidRDefault="006E0C9A" w:rsidP="006E0C9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E0C9A" w:rsidRPr="006E0C9A" w:rsidRDefault="006E0C9A" w:rsidP="006E0C9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28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lang w:eastAsia="ru-RU"/>
              </w:rPr>
              <w:t xml:space="preserve">Дата рождения участника </w:t>
            </w:r>
            <w:r w:rsidRPr="006E0C9A">
              <w:rPr>
                <w:rFonts w:ascii="Times New Roman" w:eastAsiaTheme="minorEastAsia" w:hAnsi="Times New Roman" w:cs="Times New Roman"/>
                <w:b/>
                <w:lang w:eastAsia="ru-RU"/>
              </w:rPr>
              <w:t>(число, месяц, год)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A" w:rsidRPr="006E0C9A" w:rsidRDefault="006E0C9A" w:rsidP="006E0C9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lang w:eastAsia="ru-RU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A" w:rsidRPr="006E0C9A" w:rsidRDefault="006E0C9A" w:rsidP="006E0C9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28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lang w:eastAsia="ru-RU"/>
              </w:rPr>
              <w:t>Класс, название объединения (если есть)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A" w:rsidRPr="006E0C9A" w:rsidRDefault="006E0C9A" w:rsidP="006E0C9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28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lang w:eastAsia="ru-RU"/>
              </w:rPr>
              <w:t>Номинация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A" w:rsidRPr="006E0C9A" w:rsidRDefault="006E0C9A" w:rsidP="006E0C9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28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lang w:eastAsia="ru-RU"/>
              </w:rPr>
              <w:t>Тема исследовательской работы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A" w:rsidRPr="006E0C9A" w:rsidRDefault="006E0C9A" w:rsidP="006E0C9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28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lang w:eastAsia="ru-RU"/>
              </w:rPr>
              <w:t xml:space="preserve">ФИО научного руководителя </w:t>
            </w:r>
            <w:r w:rsidRPr="006E0C9A"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  <w:t>(полностью) число, месяц, год рождения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A" w:rsidRPr="006E0C9A" w:rsidRDefault="006E0C9A" w:rsidP="006E0C9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28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lang w:eastAsia="ru-RU"/>
              </w:rPr>
              <w:t>Место работы научного руководителя, должность, телефон</w:t>
            </w:r>
          </w:p>
        </w:tc>
      </w:tr>
      <w:tr w:rsidR="006E0C9A" w:rsidRPr="006E0C9A" w:rsidTr="00A53107">
        <w:trPr>
          <w:trHeight w:val="36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A" w:rsidRPr="006E0C9A" w:rsidRDefault="006E0C9A" w:rsidP="006E0C9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28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9A" w:rsidRPr="006E0C9A" w:rsidRDefault="006E0C9A" w:rsidP="006E0C9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A" w:rsidRPr="006E0C9A" w:rsidRDefault="006E0C9A" w:rsidP="006E0C9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28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A" w:rsidRPr="006E0C9A" w:rsidRDefault="006E0C9A" w:rsidP="006E0C9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28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A" w:rsidRPr="006E0C9A" w:rsidRDefault="006E0C9A" w:rsidP="006E0C9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28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A" w:rsidRPr="006E0C9A" w:rsidRDefault="006E0C9A" w:rsidP="006E0C9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28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 </w:t>
            </w:r>
          </w:p>
          <w:p w:rsidR="006E0C9A" w:rsidRPr="006E0C9A" w:rsidRDefault="006E0C9A" w:rsidP="006E0C9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28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 </w:t>
            </w:r>
          </w:p>
          <w:p w:rsidR="006E0C9A" w:rsidRPr="006E0C9A" w:rsidRDefault="006E0C9A" w:rsidP="006E0C9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28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A" w:rsidRPr="006E0C9A" w:rsidRDefault="006E0C9A" w:rsidP="006E0C9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28"/>
                <w:lang w:eastAsia="ru-RU"/>
              </w:rPr>
            </w:pPr>
            <w:r w:rsidRPr="006E0C9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6E0C9A" w:rsidRPr="006E0C9A" w:rsidRDefault="006E0C9A" w:rsidP="006E0C9A">
      <w:pPr>
        <w:widowControl w:val="0"/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0C9A" w:rsidRPr="006E0C9A" w:rsidRDefault="006E0C9A" w:rsidP="006E0C9A">
      <w:pPr>
        <w:widowControl w:val="0"/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0C9A" w:rsidRPr="006E0C9A" w:rsidRDefault="006E0C9A" w:rsidP="006E0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заявки: </w:t>
      </w:r>
      <w:r w:rsidRPr="006E0C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фамилия, имя, отчество (полностью), контактный телефон, электронный адрес</w:t>
      </w:r>
    </w:p>
    <w:p w:rsidR="006E0C9A" w:rsidRPr="006E0C9A" w:rsidRDefault="006E0C9A" w:rsidP="006E0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6E0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образовательного учреждения</w:t>
      </w:r>
      <w:r w:rsidRPr="006E0C9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подпись, расшифровка подписи, печать</w:t>
      </w:r>
    </w:p>
    <w:p w:rsidR="006E0C9A" w:rsidRPr="006E0C9A" w:rsidRDefault="006E0C9A" w:rsidP="00DC4D3B">
      <w:pPr>
        <w:shd w:val="clear" w:color="auto" w:fill="FFFFFF"/>
        <w:tabs>
          <w:tab w:val="left" w:leader="underscore" w:pos="1901"/>
          <w:tab w:val="left" w:pos="9900"/>
        </w:tabs>
        <w:spacing w:before="427"/>
        <w:rPr>
          <w:rFonts w:eastAsiaTheme="minorEastAsia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202</w:t>
      </w:r>
      <w:r w:rsidR="00DC4D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6E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B5833" w:rsidRDefault="00447BCF"/>
    <w:sectPr w:rsidR="005B5833" w:rsidSect="00B753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lang w:val="ru-RU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">
    <w:nsid w:val="40FE1A52"/>
    <w:multiLevelType w:val="hybridMultilevel"/>
    <w:tmpl w:val="E82A4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ED3E52"/>
    <w:multiLevelType w:val="hybridMultilevel"/>
    <w:tmpl w:val="58122718"/>
    <w:lvl w:ilvl="0" w:tplc="16D8D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65B64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2E6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F40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287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AECB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388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661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2E0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C9A"/>
    <w:rsid w:val="00142F71"/>
    <w:rsid w:val="001A3D6A"/>
    <w:rsid w:val="001B7667"/>
    <w:rsid w:val="001E19EC"/>
    <w:rsid w:val="00447BCF"/>
    <w:rsid w:val="00473A13"/>
    <w:rsid w:val="00495534"/>
    <w:rsid w:val="00497D01"/>
    <w:rsid w:val="005E59E0"/>
    <w:rsid w:val="006B0F7E"/>
    <w:rsid w:val="006E0C9A"/>
    <w:rsid w:val="00725A08"/>
    <w:rsid w:val="00782375"/>
    <w:rsid w:val="007B70D4"/>
    <w:rsid w:val="009367A8"/>
    <w:rsid w:val="00960AC9"/>
    <w:rsid w:val="00970F88"/>
    <w:rsid w:val="00976E86"/>
    <w:rsid w:val="00986D78"/>
    <w:rsid w:val="00A574C8"/>
    <w:rsid w:val="00A704FC"/>
    <w:rsid w:val="00AA51F0"/>
    <w:rsid w:val="00BD615D"/>
    <w:rsid w:val="00C87A86"/>
    <w:rsid w:val="00CF75AF"/>
    <w:rsid w:val="00D04E2A"/>
    <w:rsid w:val="00D50834"/>
    <w:rsid w:val="00D53648"/>
    <w:rsid w:val="00DC3EC4"/>
    <w:rsid w:val="00DC4D3B"/>
    <w:rsid w:val="00F4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9E0"/>
    <w:rPr>
      <w:color w:val="0000FF" w:themeColor="hyperlink"/>
      <w:u w:val="single"/>
    </w:rPr>
  </w:style>
  <w:style w:type="paragraph" w:styleId="a4">
    <w:name w:val="No Spacing"/>
    <w:uiPriority w:val="1"/>
    <w:qFormat/>
    <w:rsid w:val="00C87A8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87A86"/>
    <w:pPr>
      <w:ind w:left="720"/>
      <w:contextualSpacing/>
    </w:pPr>
  </w:style>
  <w:style w:type="character" w:styleId="a6">
    <w:name w:val="Emphasis"/>
    <w:basedOn w:val="a0"/>
    <w:uiPriority w:val="20"/>
    <w:qFormat/>
    <w:rsid w:val="00DC3EC4"/>
    <w:rPr>
      <w:i/>
      <w:iCs/>
    </w:rPr>
  </w:style>
  <w:style w:type="paragraph" w:styleId="a7">
    <w:name w:val="Normal (Web)"/>
    <w:basedOn w:val="a"/>
    <w:uiPriority w:val="99"/>
    <w:semiHidden/>
    <w:unhideWhenUsed/>
    <w:rsid w:val="0014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dtpsh.posh@yar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tpsh.posh@yar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2828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7</cp:revision>
  <dcterms:created xsi:type="dcterms:W3CDTF">2022-10-31T13:29:00Z</dcterms:created>
  <dcterms:modified xsi:type="dcterms:W3CDTF">2022-12-12T12:03:00Z</dcterms:modified>
</cp:coreProperties>
</file>