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E0" w:rsidRDefault="00A47AE0" w:rsidP="00A4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AE0">
        <w:rPr>
          <w:rFonts w:ascii="Times New Roman" w:hAnsi="Times New Roman" w:cs="Times New Roman"/>
          <w:b/>
          <w:sz w:val="24"/>
          <w:szCs w:val="24"/>
        </w:rPr>
        <w:t>Аннотация к программе дополнительного образования «Солнышко мое» для детей дошкольного возраста.</w:t>
      </w:r>
    </w:p>
    <w:p w:rsidR="00C81E18" w:rsidRDefault="00C81E18" w:rsidP="00A4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AE0" w:rsidRDefault="00A47AE0" w:rsidP="00A4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Смирнова М.Ю.</w:t>
      </w:r>
    </w:p>
    <w:p w:rsidR="00A47AE0" w:rsidRDefault="00A47AE0" w:rsidP="00A47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развитие познавательных процессов, коммуникативных навыков, эмоционально-волевых качеств у дошкольника, развитие творческих способностей, сохранение и укрепление физического и психического здоровья детей. Структура программы и содержание занятий составлены таким образом, что охватывают все стороны подготовки дошкольника к обучению, учитывая психические особенности детей данного возраста. В процессе занятий дети легче адаптируются в группе сверстников, объединены совместной деятельностью, у них формируется чувство сплочённости, повышается уверенность в своих силах, создаётся безопасное пространство для общения, условия для самовыражения.</w:t>
      </w:r>
    </w:p>
    <w:p w:rsidR="00A47AE0" w:rsidRPr="00A47AE0" w:rsidRDefault="00A47AE0" w:rsidP="00A47AE0">
      <w:pPr>
        <w:tabs>
          <w:tab w:val="left" w:pos="1080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7AE0">
        <w:rPr>
          <w:rFonts w:ascii="Times New Roman" w:hAnsi="Times New Roman" w:cs="Times New Roman"/>
          <w:sz w:val="24"/>
          <w:szCs w:val="24"/>
        </w:rPr>
        <w:t>Важнейшим компонентом образования дошкольников являются формирование опыта их деятельности, эмоционально-экспрессивное развитие, а уж затем формирование системы знаний и умение использовать их на практике. Этим обосновывается перечень предметов, которые реализуются в комплексной программе:</w:t>
      </w:r>
      <w:r w:rsidRPr="00A47AE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47AE0">
        <w:rPr>
          <w:rFonts w:ascii="Times New Roman" w:hAnsi="Times New Roman" w:cs="Times New Roman"/>
          <w:sz w:val="24"/>
          <w:szCs w:val="24"/>
        </w:rPr>
        <w:t>Развивающие игры», «Прикладное творчество», «Ритмика», «Музыка», «Занимательные опыты», «</w:t>
      </w:r>
      <w:proofErr w:type="spellStart"/>
      <w:r w:rsidRPr="00A47AE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A47AE0">
        <w:rPr>
          <w:rFonts w:ascii="Times New Roman" w:hAnsi="Times New Roman" w:cs="Times New Roman"/>
          <w:sz w:val="24"/>
          <w:szCs w:val="24"/>
        </w:rPr>
        <w:t>»</w:t>
      </w:r>
    </w:p>
    <w:p w:rsidR="00A47AE0" w:rsidRDefault="00C81E18" w:rsidP="00A4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="00A47A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47AE0">
        <w:rPr>
          <w:rFonts w:ascii="Times New Roman" w:eastAsia="Times New Roman" w:hAnsi="Times New Roman" w:cs="Times New Roman"/>
          <w:sz w:val="24"/>
          <w:szCs w:val="24"/>
        </w:rPr>
        <w:t xml:space="preserve"> творческое развитие личности ребенка, психических процессов (познавательных, волевых, эмоциональных), лежащих в основе успешного обучения в школе и способности адаптироваться в социуме.</w:t>
      </w:r>
    </w:p>
    <w:p w:rsidR="00A47AE0" w:rsidRPr="00A47AE0" w:rsidRDefault="00C81E18" w:rsidP="00A47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познавательных процессов: памяти, внимания, мышления;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навыки;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музыкальные способности;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артистичность,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эмоционально-волевой сферы;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творческие и познавательные способности дошкольников;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мелкую и крупную моторику, координацию действий, гибкость;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навыки социального поведения;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уверенности в себе и развитию самостоятельности;</w:t>
      </w:r>
    </w:p>
    <w:p w:rsidR="00A47AE0" w:rsidRDefault="00A47AE0" w:rsidP="00A47A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позитивное отношение к сверстникам.</w:t>
      </w:r>
    </w:p>
    <w:p w:rsidR="00A47AE0" w:rsidRDefault="00A47AE0" w:rsidP="00C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AE0">
        <w:rPr>
          <w:rFonts w:ascii="Times New Roman" w:eastAsia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 – педагогическое.</w:t>
      </w:r>
    </w:p>
    <w:p w:rsidR="00A47AE0" w:rsidRPr="00A47AE0" w:rsidRDefault="00A47AE0" w:rsidP="00C81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  <w:r w:rsidRPr="00A47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47AE0" w:rsidRDefault="00A47AE0" w:rsidP="00A47A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Информационно-рецептивный метод (обследование предметов, рассматривание картин и иллюстраций);</w:t>
      </w:r>
    </w:p>
    <w:p w:rsidR="00A47AE0" w:rsidRDefault="00A47AE0" w:rsidP="00A47A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Наглядный (рисунки, иллюстрации, показ игрушек, дидактические пособия);</w:t>
      </w:r>
    </w:p>
    <w:p w:rsidR="00A47AE0" w:rsidRDefault="00A47AE0" w:rsidP="00A47A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Словесные (беседа, рассказ, обсуждение, объяснения, примеры);</w:t>
      </w:r>
    </w:p>
    <w:p w:rsidR="00A47AE0" w:rsidRDefault="00A47AE0" w:rsidP="00A47A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Активные методы (проблемные, поисковые, исследовательские);</w:t>
      </w:r>
    </w:p>
    <w:p w:rsidR="00A47AE0" w:rsidRDefault="00A47AE0" w:rsidP="00A47A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направленный на закрепление знаний, активизацию навыков и умений.</w:t>
      </w:r>
    </w:p>
    <w:p w:rsidR="00A47AE0" w:rsidRDefault="00A47AE0" w:rsidP="00A47AE0">
      <w:pPr>
        <w:spacing w:before="100" w:beforeAutospacing="1" w:after="202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программа</w:t>
      </w:r>
      <w:r w:rsidR="000A0390">
        <w:rPr>
          <w:rFonts w:ascii="Times New Roman" w:hAnsi="Times New Roman" w:cs="Times New Roman"/>
          <w:b/>
          <w:sz w:val="24"/>
          <w:szCs w:val="24"/>
        </w:rPr>
        <w:t xml:space="preserve"> рассчитана </w:t>
      </w:r>
      <w:r w:rsidR="000A0390" w:rsidRPr="000A0390">
        <w:rPr>
          <w:rFonts w:ascii="Times New Roman" w:hAnsi="Times New Roman" w:cs="Times New Roman"/>
          <w:sz w:val="24"/>
          <w:szCs w:val="24"/>
        </w:rPr>
        <w:t>на 2 года обучения:1 уровень – дети 5-6 лет, занятия проходят 1 раз в неделю – 108 часов в год</w:t>
      </w:r>
      <w:r w:rsidR="000A0390">
        <w:rPr>
          <w:rFonts w:ascii="Times New Roman" w:hAnsi="Times New Roman" w:cs="Times New Roman"/>
          <w:sz w:val="24"/>
          <w:szCs w:val="24"/>
        </w:rPr>
        <w:t xml:space="preserve">, 2 уровень – дети 6-7 лет, занятия проходят 2 раза в неделю </w:t>
      </w:r>
      <w:r w:rsidR="00D076D6">
        <w:rPr>
          <w:rFonts w:ascii="Times New Roman" w:hAnsi="Times New Roman" w:cs="Times New Roman"/>
          <w:sz w:val="24"/>
          <w:szCs w:val="24"/>
        </w:rPr>
        <w:t>–</w:t>
      </w:r>
      <w:r w:rsidR="000A0390">
        <w:rPr>
          <w:rFonts w:ascii="Times New Roman" w:hAnsi="Times New Roman" w:cs="Times New Roman"/>
          <w:sz w:val="24"/>
          <w:szCs w:val="24"/>
        </w:rPr>
        <w:t xml:space="preserve"> </w:t>
      </w:r>
      <w:r w:rsidR="00D076D6">
        <w:rPr>
          <w:rFonts w:ascii="Times New Roman" w:hAnsi="Times New Roman" w:cs="Times New Roman"/>
          <w:sz w:val="24"/>
          <w:szCs w:val="24"/>
        </w:rPr>
        <w:t>216 часов в год.</w:t>
      </w:r>
    </w:p>
    <w:p w:rsidR="00A47AE0" w:rsidRDefault="00D076D6" w:rsidP="00A47AE0">
      <w:pPr>
        <w:spacing w:before="100" w:beforeAutospacing="1" w:after="20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AE0" w:rsidRPr="00A47AE0" w:rsidRDefault="00A47AE0" w:rsidP="00A47AE0">
      <w:pPr>
        <w:pStyle w:val="a4"/>
        <w:numPr>
          <w:ilvl w:val="0"/>
          <w:numId w:val="1"/>
        </w:numPr>
        <w:tabs>
          <w:tab w:val="left" w:pos="1080"/>
        </w:tabs>
        <w:suppressAutoHyphens/>
        <w:spacing w:after="0" w:line="20" w:lineRule="atLeast"/>
        <w:jc w:val="both"/>
        <w:rPr>
          <w:rFonts w:ascii="Times New Roman" w:hAnsi="Times New Roman" w:cs="Times New Roman"/>
        </w:rPr>
      </w:pPr>
      <w:r w:rsidRPr="00A47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A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AE0" w:rsidRDefault="00D076D6" w:rsidP="00A47A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A47AE0" w:rsidSect="00BF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0C7"/>
    <w:multiLevelType w:val="hybridMultilevel"/>
    <w:tmpl w:val="7310B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01C00"/>
    <w:multiLevelType w:val="hybridMultilevel"/>
    <w:tmpl w:val="E9121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9477D"/>
    <w:multiLevelType w:val="multilevel"/>
    <w:tmpl w:val="8460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90793"/>
    <w:multiLevelType w:val="hybridMultilevel"/>
    <w:tmpl w:val="AE22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6418B"/>
    <w:multiLevelType w:val="hybridMultilevel"/>
    <w:tmpl w:val="4E94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AE0"/>
    <w:rsid w:val="000A0390"/>
    <w:rsid w:val="00A47AE0"/>
    <w:rsid w:val="00BF2CFC"/>
    <w:rsid w:val="00C81E18"/>
    <w:rsid w:val="00D076D6"/>
    <w:rsid w:val="00F1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A47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7AE0"/>
    <w:rPr>
      <w:rFonts w:eastAsiaTheme="minorEastAsia"/>
      <w:sz w:val="16"/>
      <w:szCs w:val="16"/>
      <w:lang w:eastAsia="ru-RU"/>
    </w:rPr>
  </w:style>
  <w:style w:type="paragraph" w:styleId="a3">
    <w:name w:val="No Spacing"/>
    <w:uiPriority w:val="1"/>
    <w:qFormat/>
    <w:rsid w:val="00A47A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47AE0"/>
    <w:pPr>
      <w:ind w:left="720"/>
      <w:contextualSpacing/>
    </w:pPr>
  </w:style>
  <w:style w:type="paragraph" w:customStyle="1" w:styleId="21">
    <w:name w:val="Основной текст 21"/>
    <w:basedOn w:val="a"/>
    <w:rsid w:val="00A4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A47AE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1">
    <w:name w:val="Текст1"/>
    <w:basedOn w:val="a"/>
    <w:rsid w:val="00A47A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Педагог</cp:lastModifiedBy>
  <cp:revision>4</cp:revision>
  <dcterms:created xsi:type="dcterms:W3CDTF">2017-10-18T06:54:00Z</dcterms:created>
  <dcterms:modified xsi:type="dcterms:W3CDTF">2017-10-18T09:31:00Z</dcterms:modified>
</cp:coreProperties>
</file>