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2" w:rsidRDefault="00BA07E2" w:rsidP="00BA0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BA07E2" w:rsidRPr="005B7E72" w:rsidRDefault="00BA07E2" w:rsidP="00BA07E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ДООП «Я – будущий педагог»</w:t>
      </w:r>
    </w:p>
    <w:p w:rsidR="00BA07E2" w:rsidRPr="00A027D5" w:rsidRDefault="00BA07E2" w:rsidP="00BA07E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A07E2" w:rsidRPr="007E0E6A" w:rsidRDefault="00BA07E2" w:rsidP="00BA07E2">
      <w:pPr>
        <w:spacing w:after="0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- будущий педагог» </w:t>
      </w: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пропедевтический, </w:t>
      </w:r>
      <w:proofErr w:type="spellStart"/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педагогического образования, который должен сформировать у школьников первоначальные общие представления о педагогической деятельности, необходимые для их осознанного выбора профессии педагога по окончании школы. На теоретическом и практическом уровне обучающиеся знакомятся с основами педагогической деятельности, приобретают необходимые знания, умения и навыки профессии педагога, развивают способности и организаторские умения. </w:t>
      </w:r>
    </w:p>
    <w:p w:rsidR="00BA07E2" w:rsidRPr="007E0E6A" w:rsidRDefault="00BA07E2" w:rsidP="00BA07E2">
      <w:pPr>
        <w:spacing w:after="0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программе уделяется работе с родителями (законными представителями). В течение учебного года проводятся тематические родительские собрания, индивидуальные консультации по заявленным вопросам, а также по итогам диагностических обследований старшеклассников.  </w:t>
      </w:r>
    </w:p>
    <w:p w:rsidR="00BA07E2" w:rsidRPr="007E0E6A" w:rsidRDefault="00BA07E2" w:rsidP="00BA07E2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</w:t>
      </w: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социально-педагогическая (</w:t>
      </w:r>
      <w:proofErr w:type="spellStart"/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07E2" w:rsidRDefault="00BA07E2" w:rsidP="00BA07E2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Вид:</w:t>
      </w: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авторская </w:t>
      </w:r>
    </w:p>
    <w:p w:rsidR="00BA07E2" w:rsidRPr="007E0E6A" w:rsidRDefault="00BA07E2" w:rsidP="00BA07E2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</w:t>
      </w:r>
      <w:proofErr w:type="gramStart"/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предназначена  для  обучающихся 8 – 11 классов</w:t>
      </w:r>
    </w:p>
    <w:p w:rsidR="00BA07E2" w:rsidRPr="007E0E6A" w:rsidRDefault="00BA07E2" w:rsidP="00BA07E2">
      <w:pPr>
        <w:pStyle w:val="a3"/>
        <w:spacing w:line="276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год.</w:t>
      </w:r>
    </w:p>
    <w:p w:rsidR="00BA07E2" w:rsidRPr="007E0E6A" w:rsidRDefault="00BA07E2" w:rsidP="00BA07E2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дополнительной общеобразовательной программы «Я – будущий педагог» направлено на достижение: </w:t>
      </w:r>
    </w:p>
    <w:p w:rsidR="00BA07E2" w:rsidRPr="007E0E6A" w:rsidRDefault="00BA07E2" w:rsidP="00BA07E2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у </w:t>
      </w:r>
      <w:proofErr w:type="gramStart"/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устойчивый интерес к профессии, основные умения и навыки,  необходимые для педагогической  деятельности.</w:t>
      </w:r>
    </w:p>
    <w:p w:rsidR="00BA07E2" w:rsidRPr="007E0E6A" w:rsidRDefault="00BA07E2" w:rsidP="00BA07E2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A07E2" w:rsidRPr="007E0E6A" w:rsidRDefault="00BA07E2" w:rsidP="00BA07E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проектированию подростками своих жизненных и профессиональных планов, идеалов будущей педагогической профессии;</w:t>
      </w:r>
    </w:p>
    <w:p w:rsidR="00BA07E2" w:rsidRPr="007E0E6A" w:rsidRDefault="00BA07E2" w:rsidP="00BA07E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получению  </w:t>
      </w:r>
      <w:proofErr w:type="gramStart"/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первичных психолого-педагогических знаний и навыков;</w:t>
      </w:r>
    </w:p>
    <w:p w:rsidR="00BA07E2" w:rsidRPr="007E0E6A" w:rsidRDefault="00BA07E2" w:rsidP="00BA07E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практические умения и навыки организации групповой деятельности у старшеклассников через проведение профессиональн</w:t>
      </w:r>
      <w:proofErr w:type="gramStart"/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проб: коллективные творческие дела, подготовку культурно- досуговых программ, проведения игр, конкурсов;</w:t>
      </w:r>
    </w:p>
    <w:p w:rsidR="00BA07E2" w:rsidRPr="007E0E6A" w:rsidRDefault="00BA07E2" w:rsidP="00BA07E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коммуникативные, организационные умения и навыки, личностные качества, необходимые в педагогической профессии;</w:t>
      </w:r>
    </w:p>
    <w:p w:rsidR="00BA07E2" w:rsidRDefault="00BA07E2" w:rsidP="00BA07E2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динамику развития личностных качеств, необходимых для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педагогической деятельности</w:t>
      </w:r>
    </w:p>
    <w:p w:rsidR="00BA07E2" w:rsidRPr="007E0E6A" w:rsidRDefault="00BA07E2" w:rsidP="00BA07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E2" w:rsidRPr="007E0E6A" w:rsidRDefault="00BA07E2" w:rsidP="00BA07E2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E0E6A">
        <w:rPr>
          <w:rFonts w:ascii="Times New Roman" w:hAnsi="Times New Roman"/>
          <w:sz w:val="24"/>
          <w:szCs w:val="24"/>
        </w:rPr>
        <w:t>По окончании реализации дополнительной общеобразовательной программы «</w:t>
      </w:r>
      <w:proofErr w:type="gramStart"/>
      <w:r w:rsidRPr="007E0E6A">
        <w:rPr>
          <w:rFonts w:ascii="Times New Roman" w:hAnsi="Times New Roman"/>
          <w:sz w:val="24"/>
          <w:szCs w:val="24"/>
        </w:rPr>
        <w:t>Я-</w:t>
      </w:r>
      <w:proofErr w:type="gramEnd"/>
      <w:r w:rsidRPr="007E0E6A">
        <w:rPr>
          <w:rFonts w:ascii="Times New Roman" w:hAnsi="Times New Roman"/>
          <w:sz w:val="24"/>
          <w:szCs w:val="24"/>
        </w:rPr>
        <w:t xml:space="preserve"> будущий педагог»  обучающиеся должны иметь представления о:</w:t>
      </w:r>
    </w:p>
    <w:p w:rsidR="00BA07E2" w:rsidRPr="007E0E6A" w:rsidRDefault="00BA07E2" w:rsidP="00BA07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E0E6A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7E0E6A">
        <w:rPr>
          <w:rFonts w:ascii="Times New Roman" w:hAnsi="Times New Roman" w:cs="Times New Roman"/>
          <w:sz w:val="24"/>
          <w:szCs w:val="24"/>
        </w:rPr>
        <w:t xml:space="preserve"> и развитии педагогической профессии;</w:t>
      </w:r>
    </w:p>
    <w:p w:rsidR="00BA07E2" w:rsidRPr="007E0E6A" w:rsidRDefault="00BA07E2" w:rsidP="00BA07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-социальной значимости труда учителя;</w:t>
      </w:r>
    </w:p>
    <w:p w:rsidR="00BA07E2" w:rsidRPr="007E0E6A" w:rsidRDefault="00BA07E2" w:rsidP="00BA07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 xml:space="preserve">-педагогических учебных </w:t>
      </w:r>
      <w:proofErr w:type="gramStart"/>
      <w:r w:rsidRPr="007E0E6A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Pr="007E0E6A">
        <w:rPr>
          <w:rFonts w:ascii="Times New Roman" w:hAnsi="Times New Roman" w:cs="Times New Roman"/>
          <w:sz w:val="24"/>
          <w:szCs w:val="24"/>
        </w:rPr>
        <w:t>;</w:t>
      </w:r>
    </w:p>
    <w:p w:rsidR="00BA07E2" w:rsidRPr="007E0E6A" w:rsidRDefault="00BA07E2" w:rsidP="00BA07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0E6A">
        <w:rPr>
          <w:rFonts w:ascii="Times New Roman" w:hAnsi="Times New Roman" w:cs="Times New Roman"/>
          <w:sz w:val="24"/>
          <w:szCs w:val="24"/>
        </w:rPr>
        <w:t>-роли и сущности педагогической профессии.</w:t>
      </w:r>
    </w:p>
    <w:p w:rsidR="00BA07E2" w:rsidRDefault="00BA07E2" w:rsidP="00BA07E2">
      <w:pPr>
        <w:spacing w:after="0" w:line="240" w:lineRule="auto"/>
        <w:ind w:left="-284"/>
        <w:rPr>
          <w:sz w:val="24"/>
          <w:szCs w:val="24"/>
        </w:rPr>
      </w:pPr>
    </w:p>
    <w:p w:rsidR="00BA07E2" w:rsidRPr="007E0E6A" w:rsidRDefault="00BA07E2" w:rsidP="00BA07E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0E6A">
        <w:rPr>
          <w:rFonts w:ascii="Times New Roman" w:hAnsi="Times New Roman" w:cs="Times New Roman"/>
          <w:sz w:val="24"/>
          <w:szCs w:val="24"/>
        </w:rPr>
        <w:t>Контроль осуществляется в форме мониторинга обучающихся два раза в год. Промежуточная аттестация проходит в форме тестов</w:t>
      </w:r>
      <w:r>
        <w:rPr>
          <w:rFonts w:ascii="Times New Roman" w:hAnsi="Times New Roman" w:cs="Times New Roman"/>
          <w:sz w:val="24"/>
          <w:szCs w:val="24"/>
        </w:rPr>
        <w:t>, диагностических срезов по профориентации (определение способностей, склонностей и т.д.)</w:t>
      </w:r>
      <w:r w:rsidRPr="007E0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2" w:rsidRPr="007E0E6A" w:rsidRDefault="00BA07E2" w:rsidP="00BA07E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A77B1" w:rsidRDefault="00AA77B1">
      <w:bookmarkStart w:id="0" w:name="_GoBack"/>
      <w:bookmarkEnd w:id="0"/>
    </w:p>
    <w:sectPr w:rsidR="00AA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4FC6"/>
    <w:multiLevelType w:val="hybridMultilevel"/>
    <w:tmpl w:val="054A25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E2"/>
    <w:rsid w:val="00AA77B1"/>
    <w:rsid w:val="00B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7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2021-05-20T08:43:00Z</dcterms:created>
  <dcterms:modified xsi:type="dcterms:W3CDTF">2021-05-20T08:45:00Z</dcterms:modified>
</cp:coreProperties>
</file>