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EA" w:rsidRPr="00956DAF" w:rsidRDefault="00F02AEA" w:rsidP="00AA4A2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6DA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02AEA" w:rsidRDefault="00F02AEA" w:rsidP="00AA4A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02AEA" w:rsidRDefault="00F02AEA" w:rsidP="00AA4A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02AEA">
        <w:rPr>
          <w:rFonts w:ascii="Times New Roman" w:eastAsiaTheme="minorEastAsia" w:hAnsi="Times New Roman" w:cs="Times New Roman"/>
          <w:b/>
          <w:sz w:val="24"/>
          <w:szCs w:val="24"/>
        </w:rPr>
        <w:t>Положение</w:t>
      </w:r>
    </w:p>
    <w:p w:rsidR="00AA4A2C" w:rsidRPr="00F02AEA" w:rsidRDefault="00AA4A2C" w:rsidP="00AA4A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02AEA" w:rsidRDefault="00F02AEA" w:rsidP="00AA4A2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F02AEA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F02AEA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конкурс </w:t>
      </w:r>
      <w:r w:rsidRPr="00F02AEA">
        <w:rPr>
          <w:rFonts w:ascii="Times New Roman" w:eastAsiaTheme="minorEastAsia" w:hAnsi="Times New Roman" w:cs="Times New Roman"/>
          <w:b/>
          <w:sz w:val="24"/>
          <w:szCs w:val="24"/>
        </w:rPr>
        <w:t xml:space="preserve">«Лучшие практики работы консультационных </w:t>
      </w:r>
      <w:r w:rsidR="002954D0">
        <w:rPr>
          <w:rFonts w:ascii="Times New Roman" w:eastAsiaTheme="minorEastAsia" w:hAnsi="Times New Roman" w:cs="Times New Roman"/>
          <w:b/>
          <w:sz w:val="24"/>
          <w:szCs w:val="24"/>
        </w:rPr>
        <w:t>пунктов</w:t>
      </w:r>
      <w:r w:rsidRPr="00F02AEA">
        <w:rPr>
          <w:rFonts w:ascii="Times New Roman" w:eastAsiaTheme="minorEastAsia" w:hAnsi="Times New Roman" w:cs="Times New Roman"/>
          <w:b/>
          <w:sz w:val="24"/>
          <w:szCs w:val="24"/>
        </w:rPr>
        <w:t xml:space="preserve"> оказания психолого-педагогической помощи родителям с детьми до 3 лет»</w:t>
      </w:r>
    </w:p>
    <w:p w:rsidR="000441E0" w:rsidRPr="00F02AEA" w:rsidRDefault="000441E0" w:rsidP="00AA4A2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02AEA" w:rsidRPr="00F02AEA" w:rsidRDefault="00F02AEA" w:rsidP="00AA4A2C">
      <w:pPr>
        <w:pStyle w:val="a3"/>
        <w:numPr>
          <w:ilvl w:val="0"/>
          <w:numId w:val="1"/>
        </w:numPr>
        <w:jc w:val="center"/>
        <w:rPr>
          <w:b/>
        </w:rPr>
      </w:pPr>
      <w:r w:rsidRPr="00F02AEA">
        <w:rPr>
          <w:b/>
        </w:rPr>
        <w:t>Общие положения</w:t>
      </w:r>
    </w:p>
    <w:p w:rsidR="009E430A" w:rsidRPr="009E430A" w:rsidRDefault="00F02AEA" w:rsidP="00AA4A2C">
      <w:pPr>
        <w:pStyle w:val="a4"/>
        <w:numPr>
          <w:ilvl w:val="1"/>
          <w:numId w:val="2"/>
        </w:numPr>
        <w:spacing w:before="0" w:beforeAutospacing="0" w:after="0" w:afterAutospacing="0"/>
        <w:ind w:left="0" w:firstLine="0"/>
        <w:jc w:val="both"/>
      </w:pPr>
      <w:r>
        <w:t>Муницип</w:t>
      </w:r>
      <w:r w:rsidRPr="00F02AEA">
        <w:t xml:space="preserve">альный конкурс «Лучшие практики работы </w:t>
      </w:r>
      <w:r>
        <w:t xml:space="preserve">консультационных </w:t>
      </w:r>
      <w:r w:rsidR="002954D0">
        <w:t>пунктов</w:t>
      </w:r>
      <w:r w:rsidRPr="00F02AEA">
        <w:t xml:space="preserve"> оказания психолого-педагогической консультативной помощи родителям </w:t>
      </w:r>
      <w:r>
        <w:t xml:space="preserve">с </w:t>
      </w:r>
      <w:r w:rsidRPr="00F02AEA">
        <w:t>дет</w:t>
      </w:r>
      <w:r>
        <w:t>ьми</w:t>
      </w:r>
      <w:r w:rsidRPr="00F02AEA">
        <w:t xml:space="preserve"> до 3 лет» (далее – Конкурс) проводится по инициативе </w:t>
      </w:r>
      <w:r w:rsidR="009E430A">
        <w:t xml:space="preserve">МКУ </w:t>
      </w:r>
      <w:r w:rsidR="00147709">
        <w:t>У</w:t>
      </w:r>
      <w:r w:rsidR="009E430A">
        <w:t>правления образования</w:t>
      </w:r>
      <w:r w:rsidR="009E430A" w:rsidRPr="009E430A">
        <w:rPr>
          <w:color w:val="000000"/>
        </w:rPr>
        <w:t xml:space="preserve"> Администрации Пошехонского муниципального района Ярославской области</w:t>
      </w:r>
      <w:r w:rsidRPr="00F02AEA">
        <w:t xml:space="preserve">. </w:t>
      </w:r>
      <w:r w:rsidR="009E430A" w:rsidRPr="009E430A">
        <w:rPr>
          <w:color w:val="000000"/>
        </w:rPr>
        <w:t>Проведение конкурса возлагается на методическую службу МБУ ДО Центр «Эдельвейс»</w:t>
      </w:r>
      <w:r w:rsidR="009E430A">
        <w:rPr>
          <w:color w:val="000000"/>
        </w:rPr>
        <w:t>.</w:t>
      </w:r>
    </w:p>
    <w:p w:rsidR="009E430A" w:rsidRPr="00F02AEA" w:rsidRDefault="00F02AEA" w:rsidP="00AA4A2C">
      <w:pPr>
        <w:pStyle w:val="a4"/>
        <w:numPr>
          <w:ilvl w:val="1"/>
          <w:numId w:val="2"/>
        </w:numPr>
        <w:spacing w:before="0" w:beforeAutospacing="0" w:after="0" w:afterAutospacing="0"/>
        <w:ind w:left="0" w:firstLine="0"/>
        <w:jc w:val="both"/>
      </w:pPr>
      <w:r w:rsidRPr="00F02AEA">
        <w:t>Проведение Конкурса связано с высокой значимостью реализации задач создания условий для раннего развития детей в возрасте до трех лет («О национальных целях и стратегических задачах развития Российской Федерации на период до 2024 года», важностью психолого-педагогической консультативной поддержки семей в вопросах развития и образования детей</w:t>
      </w:r>
      <w:r w:rsidR="009E430A">
        <w:t>)</w:t>
      </w:r>
      <w:r w:rsidRPr="00F02AEA">
        <w:t xml:space="preserve">. </w:t>
      </w:r>
    </w:p>
    <w:p w:rsidR="00F02AEA" w:rsidRPr="00F02AEA" w:rsidRDefault="00F02AEA" w:rsidP="00AA4A2C">
      <w:pPr>
        <w:pStyle w:val="a3"/>
        <w:numPr>
          <w:ilvl w:val="1"/>
          <w:numId w:val="2"/>
        </w:numPr>
        <w:ind w:left="0" w:firstLine="0"/>
        <w:jc w:val="both"/>
      </w:pPr>
      <w:r w:rsidRPr="00F02AEA">
        <w:t>Настоящее Положение определяет цели, руководство, участников, сроки, порядок и условия проведения и подведения итогов Конкурса</w:t>
      </w:r>
    </w:p>
    <w:p w:rsidR="00DF5E57" w:rsidRDefault="00F02AEA" w:rsidP="00AA4A2C">
      <w:pPr>
        <w:pStyle w:val="a3"/>
        <w:numPr>
          <w:ilvl w:val="1"/>
          <w:numId w:val="2"/>
        </w:numPr>
        <w:ind w:left="0" w:firstLine="0"/>
        <w:jc w:val="both"/>
      </w:pPr>
      <w:r w:rsidRPr="00F02AEA">
        <w:t xml:space="preserve">Цель проведения Конкурса: выявление, обобщение и распространение успешного опыта дошкольных образовательных организаций </w:t>
      </w:r>
      <w:r w:rsidR="009E430A">
        <w:t>Пошехонского МР</w:t>
      </w:r>
      <w:r w:rsidRPr="00F02AEA">
        <w:t xml:space="preserve"> в оказании психолого-педагогической консультативной помощи родителям </w:t>
      </w:r>
      <w:r w:rsidR="009E430A">
        <w:t xml:space="preserve">с </w:t>
      </w:r>
      <w:r w:rsidRPr="00F02AEA">
        <w:t>дет</w:t>
      </w:r>
      <w:r w:rsidR="009E430A">
        <w:t>ьми</w:t>
      </w:r>
      <w:r w:rsidRPr="00F02AEA">
        <w:t xml:space="preserve"> до 3 лет. </w:t>
      </w:r>
    </w:p>
    <w:p w:rsidR="000441E0" w:rsidRDefault="000441E0" w:rsidP="000441E0">
      <w:pPr>
        <w:pStyle w:val="a3"/>
        <w:ind w:left="0"/>
        <w:jc w:val="both"/>
      </w:pPr>
    </w:p>
    <w:p w:rsidR="00DF5E57" w:rsidRPr="00DF5E57" w:rsidRDefault="00DF5E57" w:rsidP="00AA4A2C">
      <w:pPr>
        <w:pStyle w:val="a3"/>
        <w:numPr>
          <w:ilvl w:val="0"/>
          <w:numId w:val="1"/>
        </w:numPr>
        <w:jc w:val="center"/>
        <w:rPr>
          <w:b/>
        </w:rPr>
      </w:pPr>
      <w:r w:rsidRPr="00DF5E57">
        <w:rPr>
          <w:b/>
        </w:rPr>
        <w:t>Условия и порядок проведения Конкурса</w:t>
      </w:r>
    </w:p>
    <w:p w:rsidR="00DF5E57" w:rsidRPr="00DF5E57" w:rsidRDefault="00DF5E57" w:rsidP="00AA4A2C">
      <w:pPr>
        <w:pStyle w:val="a3"/>
        <w:numPr>
          <w:ilvl w:val="1"/>
          <w:numId w:val="1"/>
        </w:numPr>
        <w:ind w:left="0" w:firstLine="0"/>
        <w:jc w:val="both"/>
      </w:pPr>
      <w:r w:rsidRPr="00DF5E57">
        <w:t xml:space="preserve">К участию в Конкурсе допускаются руководители и педагогические работники образовательных организаций </w:t>
      </w:r>
      <w:r w:rsidR="004D044B">
        <w:t>Пошехонского МР</w:t>
      </w:r>
      <w:r w:rsidRPr="00DF5E57">
        <w:t xml:space="preserve"> (в том числе авторские коллективы), реализующих основную образовательную программу дошкольного образования</w:t>
      </w:r>
      <w:r w:rsidR="00147709">
        <w:t>.</w:t>
      </w:r>
      <w:r w:rsidRPr="00DF5E57">
        <w:t xml:space="preserve"> </w:t>
      </w:r>
    </w:p>
    <w:p w:rsidR="00DF5E57" w:rsidRPr="00DF5E57" w:rsidRDefault="00DF5E57" w:rsidP="00AA4A2C">
      <w:pPr>
        <w:pStyle w:val="a3"/>
        <w:numPr>
          <w:ilvl w:val="1"/>
          <w:numId w:val="1"/>
        </w:numPr>
        <w:ind w:left="0" w:firstLine="0"/>
        <w:jc w:val="both"/>
      </w:pPr>
      <w:r w:rsidRPr="00DF5E57">
        <w:t xml:space="preserve">Конкурс проводится в период </w:t>
      </w:r>
      <w:r w:rsidRPr="00033F15">
        <w:rPr>
          <w:b/>
        </w:rPr>
        <w:t>с 2</w:t>
      </w:r>
      <w:r w:rsidR="004D044B" w:rsidRPr="00033F15">
        <w:rPr>
          <w:b/>
        </w:rPr>
        <w:t>4</w:t>
      </w:r>
      <w:r w:rsidRPr="00033F15">
        <w:rPr>
          <w:b/>
        </w:rPr>
        <w:t xml:space="preserve"> </w:t>
      </w:r>
      <w:proofErr w:type="gramStart"/>
      <w:r w:rsidR="004D044B" w:rsidRPr="00033F15">
        <w:rPr>
          <w:b/>
        </w:rPr>
        <w:t>февраля</w:t>
      </w:r>
      <w:r w:rsidRPr="00033F15">
        <w:rPr>
          <w:b/>
        </w:rPr>
        <w:t xml:space="preserve">  по</w:t>
      </w:r>
      <w:proofErr w:type="gramEnd"/>
      <w:r w:rsidRPr="00033F15">
        <w:rPr>
          <w:b/>
        </w:rPr>
        <w:t xml:space="preserve"> </w:t>
      </w:r>
      <w:r w:rsidR="004D044B" w:rsidRPr="00033F15">
        <w:rPr>
          <w:b/>
        </w:rPr>
        <w:t>31</w:t>
      </w:r>
      <w:r w:rsidRPr="00033F15">
        <w:rPr>
          <w:b/>
        </w:rPr>
        <w:t xml:space="preserve"> </w:t>
      </w:r>
      <w:r w:rsidR="004D044B" w:rsidRPr="00033F15">
        <w:rPr>
          <w:b/>
        </w:rPr>
        <w:t>марта</w:t>
      </w:r>
      <w:r w:rsidRPr="00033F15">
        <w:rPr>
          <w:b/>
        </w:rPr>
        <w:t xml:space="preserve">  20</w:t>
      </w:r>
      <w:r w:rsidR="004D044B" w:rsidRPr="00033F15">
        <w:rPr>
          <w:b/>
        </w:rPr>
        <w:t>20</w:t>
      </w:r>
      <w:r w:rsidRPr="00033F15">
        <w:rPr>
          <w:b/>
        </w:rPr>
        <w:t xml:space="preserve"> года</w:t>
      </w:r>
      <w:r w:rsidRPr="00DF5E57">
        <w:t xml:space="preserve"> </w:t>
      </w:r>
    </w:p>
    <w:p w:rsidR="00DF5E57" w:rsidRPr="00DF5E57" w:rsidRDefault="00DF5E57" w:rsidP="00AA4A2C">
      <w:pPr>
        <w:pStyle w:val="a3"/>
        <w:numPr>
          <w:ilvl w:val="1"/>
          <w:numId w:val="1"/>
        </w:numPr>
        <w:ind w:left="0" w:firstLine="0"/>
        <w:jc w:val="both"/>
      </w:pPr>
      <w:r w:rsidRPr="00DF5E57">
        <w:t>Этапы Конкурса:</w:t>
      </w:r>
    </w:p>
    <w:p w:rsidR="00DF5E57" w:rsidRPr="00DF5E57" w:rsidRDefault="00DF5E57" w:rsidP="00AA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34D78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Pr="00DF5E57">
        <w:rPr>
          <w:rFonts w:ascii="Times New Roman" w:hAnsi="Times New Roman" w:cs="Times New Roman"/>
          <w:sz w:val="24"/>
          <w:szCs w:val="24"/>
        </w:rPr>
        <w:t xml:space="preserve">– приём заявок и конкурсных материалов: </w:t>
      </w:r>
      <w:r w:rsidRPr="00033F15">
        <w:rPr>
          <w:rFonts w:ascii="Times New Roman" w:hAnsi="Times New Roman" w:cs="Times New Roman"/>
          <w:b/>
          <w:sz w:val="24"/>
          <w:szCs w:val="24"/>
        </w:rPr>
        <w:t xml:space="preserve">с 24 </w:t>
      </w:r>
      <w:proofErr w:type="gramStart"/>
      <w:r w:rsidRPr="00033F15">
        <w:rPr>
          <w:rFonts w:ascii="Times New Roman" w:hAnsi="Times New Roman" w:cs="Times New Roman"/>
          <w:b/>
          <w:sz w:val="24"/>
          <w:szCs w:val="24"/>
        </w:rPr>
        <w:t>февраля  по</w:t>
      </w:r>
      <w:proofErr w:type="gramEnd"/>
      <w:r w:rsidRPr="00033F15">
        <w:rPr>
          <w:rFonts w:ascii="Times New Roman" w:hAnsi="Times New Roman" w:cs="Times New Roman"/>
          <w:b/>
          <w:sz w:val="24"/>
          <w:szCs w:val="24"/>
        </w:rPr>
        <w:t xml:space="preserve"> 12 марта 2020 года</w:t>
      </w:r>
    </w:p>
    <w:p w:rsidR="00DF5E57" w:rsidRPr="00DF5E57" w:rsidRDefault="00DF5E57" w:rsidP="00AA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7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34D78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DF5E57">
        <w:rPr>
          <w:rFonts w:ascii="Times New Roman" w:hAnsi="Times New Roman" w:cs="Times New Roman"/>
          <w:sz w:val="24"/>
          <w:szCs w:val="24"/>
        </w:rPr>
        <w:t xml:space="preserve"> – экспертиза конкурсных работ</w:t>
      </w:r>
      <w:r w:rsidRPr="00033F15">
        <w:rPr>
          <w:rFonts w:ascii="Times New Roman" w:hAnsi="Times New Roman" w:cs="Times New Roman"/>
          <w:b/>
          <w:sz w:val="24"/>
          <w:szCs w:val="24"/>
        </w:rPr>
        <w:t>: с 1</w:t>
      </w:r>
      <w:r w:rsidR="004D044B" w:rsidRPr="00033F15">
        <w:rPr>
          <w:rFonts w:ascii="Times New Roman" w:hAnsi="Times New Roman" w:cs="Times New Roman"/>
          <w:b/>
          <w:sz w:val="24"/>
          <w:szCs w:val="24"/>
        </w:rPr>
        <w:t>2</w:t>
      </w:r>
      <w:r w:rsidRPr="00033F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D044B" w:rsidRPr="00033F15">
        <w:rPr>
          <w:rFonts w:ascii="Times New Roman" w:hAnsi="Times New Roman" w:cs="Times New Roman"/>
          <w:b/>
          <w:sz w:val="24"/>
          <w:szCs w:val="24"/>
        </w:rPr>
        <w:t>марта</w:t>
      </w:r>
      <w:r w:rsidRPr="00033F15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Pr="00033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44B" w:rsidRPr="00033F15">
        <w:rPr>
          <w:rFonts w:ascii="Times New Roman" w:hAnsi="Times New Roman" w:cs="Times New Roman"/>
          <w:b/>
          <w:sz w:val="24"/>
          <w:szCs w:val="24"/>
        </w:rPr>
        <w:t>27</w:t>
      </w:r>
      <w:r w:rsidRPr="00033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44B" w:rsidRPr="00033F15">
        <w:rPr>
          <w:rFonts w:ascii="Times New Roman" w:hAnsi="Times New Roman" w:cs="Times New Roman"/>
          <w:b/>
          <w:sz w:val="24"/>
          <w:szCs w:val="24"/>
        </w:rPr>
        <w:t>марта</w:t>
      </w:r>
      <w:r w:rsidRPr="00033F1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D044B" w:rsidRPr="00033F15">
        <w:rPr>
          <w:rFonts w:ascii="Times New Roman" w:hAnsi="Times New Roman" w:cs="Times New Roman"/>
          <w:b/>
          <w:sz w:val="24"/>
          <w:szCs w:val="24"/>
        </w:rPr>
        <w:t>20</w:t>
      </w:r>
      <w:r w:rsidRPr="00033F1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F5E57" w:rsidRPr="00DF5E57" w:rsidRDefault="00DF5E57" w:rsidP="00AA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D7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34D78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DF5E57">
        <w:rPr>
          <w:rFonts w:ascii="Times New Roman" w:hAnsi="Times New Roman" w:cs="Times New Roman"/>
          <w:sz w:val="24"/>
          <w:szCs w:val="24"/>
        </w:rPr>
        <w:t xml:space="preserve"> – подведение итогов Конкурса:</w:t>
      </w:r>
      <w:r w:rsidR="004D04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44B" w:rsidRPr="00033F15">
        <w:rPr>
          <w:rFonts w:ascii="Times New Roman" w:hAnsi="Times New Roman" w:cs="Times New Roman"/>
          <w:b/>
          <w:sz w:val="24"/>
          <w:szCs w:val="24"/>
        </w:rPr>
        <w:t>31</w:t>
      </w:r>
      <w:r w:rsidRPr="00033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44B" w:rsidRPr="00033F15">
        <w:rPr>
          <w:rFonts w:ascii="Times New Roman" w:hAnsi="Times New Roman" w:cs="Times New Roman"/>
          <w:b/>
          <w:sz w:val="24"/>
          <w:szCs w:val="24"/>
        </w:rPr>
        <w:t>марта</w:t>
      </w:r>
      <w:proofErr w:type="gramEnd"/>
      <w:r w:rsidRPr="00033F1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D044B" w:rsidRPr="00033F15">
        <w:rPr>
          <w:rFonts w:ascii="Times New Roman" w:hAnsi="Times New Roman" w:cs="Times New Roman"/>
          <w:b/>
          <w:sz w:val="24"/>
          <w:szCs w:val="24"/>
        </w:rPr>
        <w:t>20</w:t>
      </w:r>
      <w:r w:rsidRPr="00033F1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F5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E57" w:rsidRPr="00033F15" w:rsidRDefault="00DF5E57" w:rsidP="00AA4A2C">
      <w:pPr>
        <w:pStyle w:val="a3"/>
        <w:numPr>
          <w:ilvl w:val="1"/>
          <w:numId w:val="1"/>
        </w:numPr>
        <w:ind w:left="0" w:firstLine="0"/>
        <w:jc w:val="both"/>
        <w:rPr>
          <w:b/>
        </w:rPr>
      </w:pPr>
      <w:r w:rsidRPr="00147709">
        <w:t>Непосредственную организацию Конкурса осуществляет организационный комитет</w:t>
      </w:r>
      <w:r w:rsidRPr="00DF5E57">
        <w:t xml:space="preserve"> Конкурса (далее – Оргкомитет)</w:t>
      </w:r>
      <w:r w:rsidR="004D044B">
        <w:t xml:space="preserve"> </w:t>
      </w:r>
      <w:r w:rsidR="004D044B" w:rsidRPr="00033F15">
        <w:rPr>
          <w:b/>
        </w:rPr>
        <w:t>Приложение</w:t>
      </w:r>
      <w:r w:rsidR="001068E4" w:rsidRPr="00033F15">
        <w:rPr>
          <w:b/>
        </w:rPr>
        <w:t xml:space="preserve"> </w:t>
      </w:r>
      <w:r w:rsidR="00033F15" w:rsidRPr="00033F15">
        <w:rPr>
          <w:b/>
        </w:rPr>
        <w:t>2</w:t>
      </w:r>
    </w:p>
    <w:p w:rsidR="00DF5E57" w:rsidRPr="00DF5E57" w:rsidRDefault="00DF5E57" w:rsidP="00AA4A2C">
      <w:pPr>
        <w:pStyle w:val="a3"/>
        <w:numPr>
          <w:ilvl w:val="1"/>
          <w:numId w:val="1"/>
        </w:numPr>
        <w:ind w:left="0" w:firstLine="0"/>
        <w:jc w:val="both"/>
      </w:pPr>
      <w:r w:rsidRPr="00DF5E57">
        <w:t>К функциям Оргкомитета относится следующее:</w:t>
      </w:r>
    </w:p>
    <w:p w:rsidR="00DF5E57" w:rsidRPr="00DF5E57" w:rsidRDefault="00DF5E57" w:rsidP="00AA4A2C">
      <w:pPr>
        <w:pStyle w:val="a3"/>
        <w:numPr>
          <w:ilvl w:val="0"/>
          <w:numId w:val="4"/>
        </w:numPr>
        <w:ind w:left="0" w:firstLine="0"/>
        <w:jc w:val="both"/>
      </w:pPr>
      <w:proofErr w:type="gramStart"/>
      <w:r w:rsidRPr="00DF5E57">
        <w:t>публикация</w:t>
      </w:r>
      <w:proofErr w:type="gramEnd"/>
      <w:r w:rsidRPr="00DF5E57">
        <w:t xml:space="preserve"> </w:t>
      </w:r>
      <w:r w:rsidR="004D044B">
        <w:t>новостей на сайте методической службы и МКУ Управления образования</w:t>
      </w:r>
      <w:r w:rsidRPr="00DF5E57">
        <w:t xml:space="preserve"> </w:t>
      </w:r>
      <w:r w:rsidR="004D044B">
        <w:t xml:space="preserve">Администрации Пошехонского МР о </w:t>
      </w:r>
      <w:r w:rsidRPr="00DF5E57">
        <w:t>порядке и начале проведения Конкурса;</w:t>
      </w:r>
    </w:p>
    <w:p w:rsidR="00DF5E57" w:rsidRPr="00DF5E57" w:rsidRDefault="00DF5E57" w:rsidP="00AA4A2C">
      <w:pPr>
        <w:pStyle w:val="a3"/>
        <w:numPr>
          <w:ilvl w:val="0"/>
          <w:numId w:val="4"/>
        </w:numPr>
        <w:ind w:left="0" w:firstLine="0"/>
        <w:jc w:val="both"/>
      </w:pPr>
      <w:proofErr w:type="gramStart"/>
      <w:r w:rsidRPr="00DF5E57">
        <w:t>при</w:t>
      </w:r>
      <w:r w:rsidR="00147709">
        <w:t>ё</w:t>
      </w:r>
      <w:r w:rsidRPr="00DF5E57">
        <w:t>м</w:t>
      </w:r>
      <w:proofErr w:type="gramEnd"/>
      <w:r w:rsidRPr="00DF5E57">
        <w:t xml:space="preserve"> конкурсной документации;</w:t>
      </w:r>
    </w:p>
    <w:p w:rsidR="00DF5E57" w:rsidRPr="00DF5E57" w:rsidRDefault="00DF5E57" w:rsidP="00AA4A2C">
      <w:pPr>
        <w:pStyle w:val="a3"/>
        <w:numPr>
          <w:ilvl w:val="0"/>
          <w:numId w:val="4"/>
        </w:numPr>
        <w:ind w:left="0" w:firstLine="0"/>
        <w:jc w:val="both"/>
      </w:pPr>
      <w:proofErr w:type="gramStart"/>
      <w:r w:rsidRPr="00DF5E57">
        <w:t>создание</w:t>
      </w:r>
      <w:proofErr w:type="gramEnd"/>
      <w:r w:rsidRPr="00DF5E57">
        <w:t xml:space="preserve"> независимой конкурсной комиссии для экспертизы представленных на конкурс методических материалов;</w:t>
      </w:r>
    </w:p>
    <w:p w:rsidR="00DF5E57" w:rsidRPr="00DF5E57" w:rsidRDefault="00DF5E57" w:rsidP="00AA4A2C">
      <w:pPr>
        <w:pStyle w:val="a3"/>
        <w:numPr>
          <w:ilvl w:val="0"/>
          <w:numId w:val="4"/>
        </w:numPr>
        <w:ind w:left="0" w:firstLine="0"/>
        <w:jc w:val="both"/>
      </w:pPr>
      <w:proofErr w:type="gramStart"/>
      <w:r w:rsidRPr="00DF5E57">
        <w:t>организация</w:t>
      </w:r>
      <w:proofErr w:type="gramEnd"/>
      <w:r w:rsidRPr="00DF5E57">
        <w:t xml:space="preserve"> церемонии вручения почетных дипломов победител</w:t>
      </w:r>
      <w:r w:rsidR="004D044B">
        <w:t>ю и призёрам</w:t>
      </w:r>
      <w:r w:rsidRPr="00DF5E57">
        <w:t xml:space="preserve"> Конкурса, сертификатов участникам.</w:t>
      </w:r>
    </w:p>
    <w:p w:rsidR="000441E0" w:rsidRPr="00DF5E57" w:rsidRDefault="00DF5E57" w:rsidP="005B4540">
      <w:pPr>
        <w:pStyle w:val="a3"/>
        <w:numPr>
          <w:ilvl w:val="1"/>
          <w:numId w:val="1"/>
        </w:numPr>
        <w:ind w:left="0" w:firstLine="0"/>
        <w:jc w:val="both"/>
      </w:pPr>
      <w:r w:rsidRPr="00DF5E57">
        <w:t xml:space="preserve">Оргкомитет находится по месту нахождения </w:t>
      </w:r>
      <w:r w:rsidR="004D044B">
        <w:t>методической службы МБУ ДО Центр «Эдельвейс», пл. Свободы д.8</w:t>
      </w:r>
      <w:r w:rsidRPr="00DF5E57">
        <w:t xml:space="preserve">. Телефон Оргкомитета: </w:t>
      </w:r>
      <w:r w:rsidR="004D044B">
        <w:t>2-29-50</w:t>
      </w:r>
      <w:r w:rsidR="00D63116">
        <w:t>.</w:t>
      </w:r>
      <w:r w:rsidR="00147709">
        <w:t xml:space="preserve"> </w:t>
      </w:r>
    </w:p>
    <w:p w:rsidR="004D044B" w:rsidRPr="004D044B" w:rsidRDefault="004D044B" w:rsidP="00AA4A2C">
      <w:pPr>
        <w:pStyle w:val="a3"/>
        <w:numPr>
          <w:ilvl w:val="0"/>
          <w:numId w:val="1"/>
        </w:numPr>
        <w:jc w:val="center"/>
        <w:rPr>
          <w:b/>
        </w:rPr>
      </w:pPr>
      <w:r w:rsidRPr="004D044B">
        <w:rPr>
          <w:b/>
        </w:rPr>
        <w:t>Срок представления и требования к конкурсной документации</w:t>
      </w:r>
    </w:p>
    <w:p w:rsidR="004D044B" w:rsidRPr="00AA4A2C" w:rsidRDefault="004D044B" w:rsidP="00AA4A2C">
      <w:pPr>
        <w:pStyle w:val="a3"/>
        <w:numPr>
          <w:ilvl w:val="1"/>
          <w:numId w:val="1"/>
        </w:numPr>
        <w:ind w:left="0" w:firstLine="0"/>
        <w:jc w:val="both"/>
      </w:pPr>
      <w:r w:rsidRPr="00AA4A2C">
        <w:t>Участники Конкурса представляют в Оргкомитет следующую конкурсную документацию:</w:t>
      </w:r>
    </w:p>
    <w:p w:rsidR="004D044B" w:rsidRPr="00AA4A2C" w:rsidRDefault="004D044B" w:rsidP="00AA4A2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 w:rsidRPr="00AA4A2C">
        <w:t>заявка</w:t>
      </w:r>
      <w:proofErr w:type="gramEnd"/>
      <w:r w:rsidRPr="00AA4A2C">
        <w:t xml:space="preserve"> на участие в Конкурсе (</w:t>
      </w:r>
      <w:r w:rsidRPr="00033F15">
        <w:rPr>
          <w:b/>
        </w:rPr>
        <w:t>Приложение 1</w:t>
      </w:r>
      <w:r w:rsidRPr="00AA4A2C">
        <w:t>);</w:t>
      </w:r>
    </w:p>
    <w:p w:rsidR="004D044B" w:rsidRPr="00AA4A2C" w:rsidRDefault="004D044B" w:rsidP="00AA4A2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 w:rsidRPr="00AA4A2C">
        <w:t>конкурсные</w:t>
      </w:r>
      <w:proofErr w:type="gramEnd"/>
      <w:r w:rsidRPr="00AA4A2C">
        <w:t xml:space="preserve"> материалы</w:t>
      </w:r>
      <w:r w:rsidR="00D63116" w:rsidRPr="00D63116">
        <w:t xml:space="preserve"> (</w:t>
      </w:r>
      <w:r w:rsidR="00D63116">
        <w:t>требованиями к оформлению конкурсных материалов</w:t>
      </w:r>
      <w:r w:rsidR="00D63116" w:rsidRPr="001068E4">
        <w:t xml:space="preserve"> </w:t>
      </w:r>
      <w:r w:rsidR="00D63116" w:rsidRPr="00033F15">
        <w:rPr>
          <w:b/>
        </w:rPr>
        <w:t>Приложение 4</w:t>
      </w:r>
      <w:r w:rsidR="00D63116" w:rsidRPr="001068E4">
        <w:t>)</w:t>
      </w:r>
      <w:r w:rsidRPr="00AA4A2C">
        <w:t>;</w:t>
      </w:r>
    </w:p>
    <w:p w:rsidR="004D044B" w:rsidRPr="00AA4A2C" w:rsidRDefault="004D044B" w:rsidP="00AA4A2C">
      <w:pPr>
        <w:pStyle w:val="a3"/>
        <w:numPr>
          <w:ilvl w:val="1"/>
          <w:numId w:val="1"/>
        </w:numPr>
        <w:ind w:left="0" w:firstLine="0"/>
        <w:jc w:val="both"/>
      </w:pPr>
      <w:r w:rsidRPr="00AA4A2C">
        <w:lastRenderedPageBreak/>
        <w:t xml:space="preserve">Конкурсная документация представляется в Оргкомитет одновременно на бумажном и электронном </w:t>
      </w:r>
      <w:r w:rsidR="00AA4A2C" w:rsidRPr="00AA4A2C">
        <w:t>варианте</w:t>
      </w:r>
      <w:r w:rsidRPr="00AA4A2C">
        <w:t>. Конкурсная документация на бумажном носителе представляется в канцелярской папке формата А4.</w:t>
      </w:r>
    </w:p>
    <w:p w:rsidR="00AA4A2C" w:rsidRPr="00D63116" w:rsidRDefault="004D044B" w:rsidP="00D63116">
      <w:pPr>
        <w:pStyle w:val="a3"/>
        <w:numPr>
          <w:ilvl w:val="1"/>
          <w:numId w:val="1"/>
        </w:numPr>
        <w:ind w:left="0" w:firstLine="0"/>
        <w:jc w:val="both"/>
        <w:rPr>
          <w:color w:val="4472C4" w:themeColor="accent5"/>
        </w:rPr>
      </w:pPr>
      <w:r w:rsidRPr="00AA4A2C">
        <w:t xml:space="preserve">Адрес представления конкурсной документации на бумажном и электронном носителе: </w:t>
      </w:r>
      <w:r w:rsidR="00AA4A2C">
        <w:t>методическая служба МБУ ДО Центр «Эдельвейс», пл. Свободы д.8</w:t>
      </w:r>
      <w:r w:rsidR="00AA4A2C" w:rsidRPr="00DF5E57">
        <w:t>.</w:t>
      </w:r>
      <w:r w:rsidR="00D63116" w:rsidRPr="00D63116">
        <w:t xml:space="preserve"> </w:t>
      </w:r>
      <w:r w:rsidR="00D63116">
        <w:t xml:space="preserve">электронная почта: </w:t>
      </w:r>
      <w:proofErr w:type="spellStart"/>
      <w:r w:rsidR="00D63116" w:rsidRPr="00147709">
        <w:rPr>
          <w:color w:val="4472C4" w:themeColor="accent5"/>
          <w:lang w:val="en-US"/>
        </w:rPr>
        <w:t>ioc</w:t>
      </w:r>
      <w:proofErr w:type="spellEnd"/>
      <w:r w:rsidR="00D63116" w:rsidRPr="00147709">
        <w:rPr>
          <w:color w:val="4472C4" w:themeColor="accent5"/>
        </w:rPr>
        <w:t xml:space="preserve">_ </w:t>
      </w:r>
      <w:r w:rsidR="00D63116" w:rsidRPr="00147709">
        <w:rPr>
          <w:color w:val="4472C4" w:themeColor="accent5"/>
          <w:lang w:val="en-US"/>
        </w:rPr>
        <w:t>posh</w:t>
      </w:r>
      <w:r w:rsidR="00D63116" w:rsidRPr="00147709">
        <w:rPr>
          <w:color w:val="4472C4" w:themeColor="accent5"/>
        </w:rPr>
        <w:t>@</w:t>
      </w:r>
      <w:r w:rsidR="00D63116" w:rsidRPr="00147709">
        <w:rPr>
          <w:color w:val="4472C4" w:themeColor="accent5"/>
          <w:lang w:val="en-US"/>
        </w:rPr>
        <w:t>mail</w:t>
      </w:r>
      <w:r w:rsidR="00D63116" w:rsidRPr="00147709">
        <w:rPr>
          <w:color w:val="4472C4" w:themeColor="accent5"/>
        </w:rPr>
        <w:t>.</w:t>
      </w:r>
      <w:proofErr w:type="spellStart"/>
      <w:r w:rsidR="00D63116" w:rsidRPr="00147709">
        <w:rPr>
          <w:color w:val="4472C4" w:themeColor="accent5"/>
          <w:lang w:val="en-US"/>
        </w:rPr>
        <w:t>ru</w:t>
      </w:r>
      <w:proofErr w:type="spellEnd"/>
    </w:p>
    <w:p w:rsidR="004D044B" w:rsidRPr="00AA4A2C" w:rsidRDefault="004D044B" w:rsidP="00DF7C5F">
      <w:pPr>
        <w:pStyle w:val="a3"/>
        <w:numPr>
          <w:ilvl w:val="1"/>
          <w:numId w:val="1"/>
        </w:numPr>
        <w:ind w:left="0" w:firstLine="0"/>
        <w:jc w:val="both"/>
      </w:pPr>
      <w:r w:rsidRPr="00AA4A2C">
        <w:t xml:space="preserve">Прием конкурсной документации осуществляется в период </w:t>
      </w:r>
      <w:r w:rsidR="00033F15" w:rsidRPr="00033F15">
        <w:rPr>
          <w:b/>
        </w:rPr>
        <w:t xml:space="preserve">с </w:t>
      </w:r>
      <w:r w:rsidR="00AA4A2C" w:rsidRPr="00033F15">
        <w:rPr>
          <w:b/>
        </w:rPr>
        <w:t>24</w:t>
      </w:r>
      <w:r w:rsidRPr="00033F15">
        <w:rPr>
          <w:b/>
        </w:rPr>
        <w:t xml:space="preserve"> </w:t>
      </w:r>
      <w:r w:rsidR="00AA4A2C" w:rsidRPr="00033F15">
        <w:rPr>
          <w:b/>
        </w:rPr>
        <w:t xml:space="preserve">февраля </w:t>
      </w:r>
      <w:r w:rsidR="00033F15" w:rsidRPr="00033F15">
        <w:rPr>
          <w:b/>
        </w:rPr>
        <w:t xml:space="preserve">по 12 марта </w:t>
      </w:r>
      <w:r w:rsidR="00AA4A2C" w:rsidRPr="00033F15">
        <w:rPr>
          <w:b/>
        </w:rPr>
        <w:t>2020</w:t>
      </w:r>
      <w:r w:rsidRPr="00033F15">
        <w:rPr>
          <w:b/>
        </w:rPr>
        <w:t xml:space="preserve"> г</w:t>
      </w:r>
      <w:r w:rsidRPr="00033F15">
        <w:t>.</w:t>
      </w:r>
      <w:r w:rsidRPr="00AA4A2C">
        <w:t xml:space="preserve"> </w:t>
      </w:r>
    </w:p>
    <w:p w:rsidR="004D044B" w:rsidRPr="00AA4A2C" w:rsidRDefault="004D044B" w:rsidP="00DF7C5F">
      <w:pPr>
        <w:pStyle w:val="a3"/>
        <w:numPr>
          <w:ilvl w:val="1"/>
          <w:numId w:val="1"/>
        </w:numPr>
        <w:ind w:left="0" w:firstLine="0"/>
        <w:jc w:val="both"/>
      </w:pPr>
      <w:r w:rsidRPr="00AA4A2C">
        <w:t xml:space="preserve"> Представленные на Конкурс методические материалы не возвращаются участникам Конкурса.</w:t>
      </w:r>
    </w:p>
    <w:p w:rsidR="004D044B" w:rsidRDefault="004D044B" w:rsidP="00DF7C5F">
      <w:pPr>
        <w:pStyle w:val="a3"/>
        <w:numPr>
          <w:ilvl w:val="1"/>
          <w:numId w:val="1"/>
        </w:numPr>
        <w:ind w:left="0" w:firstLine="0"/>
        <w:jc w:val="both"/>
      </w:pPr>
      <w:r w:rsidRPr="00AA4A2C">
        <w:t>Организатор Конкурса не представляет участникам Конкурса отчеты об использовании методических материалов.</w:t>
      </w:r>
    </w:p>
    <w:p w:rsidR="000441E0" w:rsidRPr="00DF7C5F" w:rsidRDefault="000441E0" w:rsidP="00DF7C5F">
      <w:pPr>
        <w:pStyle w:val="a3"/>
        <w:numPr>
          <w:ilvl w:val="0"/>
          <w:numId w:val="1"/>
        </w:numPr>
        <w:jc w:val="center"/>
        <w:rPr>
          <w:b/>
        </w:rPr>
      </w:pPr>
      <w:r w:rsidRPr="000441E0">
        <w:rPr>
          <w:b/>
        </w:rPr>
        <w:t>Критерии оценки</w:t>
      </w:r>
    </w:p>
    <w:p w:rsidR="00CE5131" w:rsidRDefault="00DF7C5F" w:rsidP="003C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E8">
        <w:rPr>
          <w:rFonts w:ascii="Times New Roman" w:hAnsi="Times New Roman" w:cs="Times New Roman"/>
          <w:sz w:val="24"/>
          <w:szCs w:val="24"/>
        </w:rPr>
        <w:t xml:space="preserve">4.1. </w:t>
      </w:r>
      <w:r w:rsidR="003C3BE8" w:rsidRPr="003C3BE8">
        <w:rPr>
          <w:rFonts w:ascii="Times New Roman" w:hAnsi="Times New Roman" w:cs="Times New Roman"/>
          <w:sz w:val="24"/>
          <w:szCs w:val="24"/>
        </w:rPr>
        <w:t xml:space="preserve">Работы оцениваются согласно критериям, установленными </w:t>
      </w:r>
      <w:r w:rsidR="003C3BE8" w:rsidRPr="004332FA">
        <w:rPr>
          <w:rFonts w:ascii="Times New Roman" w:hAnsi="Times New Roman" w:cs="Times New Roman"/>
          <w:sz w:val="24"/>
          <w:szCs w:val="24"/>
        </w:rPr>
        <w:t>Приложением</w:t>
      </w:r>
      <w:r w:rsidR="003C3BE8" w:rsidRPr="003C3BE8">
        <w:rPr>
          <w:rFonts w:ascii="Times New Roman" w:hAnsi="Times New Roman" w:cs="Times New Roman"/>
          <w:sz w:val="24"/>
          <w:szCs w:val="24"/>
        </w:rPr>
        <w:t xml:space="preserve"> к данному Положению.</w:t>
      </w:r>
    </w:p>
    <w:p w:rsidR="003C3BE8" w:rsidRDefault="00CE5131" w:rsidP="003C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E8">
        <w:rPr>
          <w:rFonts w:ascii="Times New Roman" w:hAnsi="Times New Roman" w:cs="Times New Roman"/>
          <w:sz w:val="24"/>
          <w:szCs w:val="24"/>
        </w:rPr>
        <w:t xml:space="preserve">4.2. </w:t>
      </w:r>
      <w:r w:rsidR="003C3BE8">
        <w:rPr>
          <w:rFonts w:ascii="Times New Roman" w:hAnsi="Times New Roman" w:cs="Times New Roman"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 xml:space="preserve"> едины ко всем направлениям работы:</w:t>
      </w:r>
    </w:p>
    <w:p w:rsidR="003C3BE8" w:rsidRPr="003C3BE8" w:rsidRDefault="003C3BE8" w:rsidP="003C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C3BE8">
        <w:rPr>
          <w:rFonts w:ascii="Times New Roman" w:hAnsi="Times New Roman" w:cs="Times New Roman"/>
          <w:sz w:val="24"/>
          <w:szCs w:val="24"/>
        </w:rPr>
        <w:t>ариативные формы оказания психолого-педагогической консультативной помощи семьям по вопросам развития, обучения и воспитания детей до 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3BE8" w:rsidRPr="003C3BE8" w:rsidRDefault="003C3BE8" w:rsidP="003C3BE8">
      <w:pPr>
        <w:pStyle w:val="a3"/>
        <w:ind w:left="0"/>
        <w:jc w:val="both"/>
      </w:pPr>
      <w:r>
        <w:t>- п</w:t>
      </w:r>
      <w:r w:rsidRPr="003C3BE8">
        <w:t xml:space="preserve">оддержка семей, находящихся в «особом положении»: воспитывающих детей-инвалидов, детей с ОВЗ; опекунских и приёмных семей с детьми до трёх лет и др. </w:t>
      </w:r>
    </w:p>
    <w:p w:rsidR="000441E0" w:rsidRPr="003C3BE8" w:rsidRDefault="003C3BE8" w:rsidP="003C3BE8">
      <w:pPr>
        <w:pStyle w:val="a3"/>
        <w:ind w:left="0"/>
        <w:jc w:val="both"/>
      </w:pPr>
      <w:r>
        <w:t>- и</w:t>
      </w:r>
      <w:r w:rsidRPr="003C3BE8">
        <w:t>нтеграция специалистов образовательной организации</w:t>
      </w:r>
      <w:r w:rsidR="004455F0">
        <w:t>, в том числе</w:t>
      </w:r>
      <w:r w:rsidR="004455F0" w:rsidRPr="00F645AE">
        <w:t xml:space="preserve"> </w:t>
      </w:r>
      <w:r w:rsidR="004455F0">
        <w:t xml:space="preserve">и </w:t>
      </w:r>
      <w:r w:rsidR="004455F0" w:rsidRPr="00F645AE">
        <w:t>социальными партнёрами</w:t>
      </w:r>
      <w:r w:rsidRPr="003C3BE8">
        <w:t xml:space="preserve"> в рамках деятельности </w:t>
      </w:r>
      <w:r>
        <w:t>консультационного пункта</w:t>
      </w:r>
      <w:r w:rsidR="004455F0">
        <w:t>.</w:t>
      </w:r>
    </w:p>
    <w:p w:rsidR="003C3BE8" w:rsidRDefault="00CE5131" w:rsidP="003C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E8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BE8" w:rsidRPr="003C3BE8">
        <w:rPr>
          <w:rFonts w:ascii="Times New Roman" w:hAnsi="Times New Roman" w:cs="Times New Roman"/>
          <w:sz w:val="24"/>
          <w:szCs w:val="24"/>
        </w:rPr>
        <w:t xml:space="preserve">Организационно консультационный пункт может быть представлен родительским клубом, «Школой для родителей», </w:t>
      </w:r>
      <w:proofErr w:type="spellStart"/>
      <w:r w:rsidR="003C3BE8" w:rsidRPr="003C3BE8">
        <w:rPr>
          <w:rFonts w:ascii="Times New Roman" w:hAnsi="Times New Roman" w:cs="Times New Roman"/>
          <w:sz w:val="24"/>
          <w:szCs w:val="24"/>
        </w:rPr>
        <w:t>лекотекой</w:t>
      </w:r>
      <w:proofErr w:type="spellEnd"/>
      <w:r w:rsidR="003C3BE8" w:rsidRPr="003C3BE8">
        <w:rPr>
          <w:rFonts w:ascii="Times New Roman" w:hAnsi="Times New Roman" w:cs="Times New Roman"/>
          <w:sz w:val="24"/>
          <w:szCs w:val="24"/>
        </w:rPr>
        <w:t>, адаптационная группой и др.</w:t>
      </w:r>
    </w:p>
    <w:p w:rsidR="00CE5131" w:rsidRPr="00F02AEA" w:rsidRDefault="00CE5131" w:rsidP="00CE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F02AEA">
        <w:rPr>
          <w:rFonts w:ascii="Times New Roman" w:hAnsi="Times New Roman" w:cs="Times New Roman"/>
          <w:sz w:val="24"/>
          <w:szCs w:val="24"/>
        </w:rPr>
        <w:t xml:space="preserve">Рекомендации к содержанию и формам представления конкурсных материалов по </w:t>
      </w:r>
      <w:r w:rsidR="00D63116">
        <w:rPr>
          <w:rFonts w:ascii="Times New Roman" w:hAnsi="Times New Roman" w:cs="Times New Roman"/>
          <w:sz w:val="24"/>
          <w:szCs w:val="24"/>
        </w:rPr>
        <w:t>разным направлениям работы</w:t>
      </w:r>
      <w:r w:rsidRPr="00F02AEA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 w:rsidR="00033F15" w:rsidRPr="00033F15">
        <w:rPr>
          <w:rFonts w:ascii="Times New Roman" w:hAnsi="Times New Roman" w:cs="Times New Roman"/>
          <w:b/>
          <w:sz w:val="24"/>
          <w:szCs w:val="24"/>
        </w:rPr>
        <w:t>П</w:t>
      </w:r>
      <w:r w:rsidRPr="00033F15">
        <w:rPr>
          <w:rFonts w:ascii="Times New Roman" w:hAnsi="Times New Roman" w:cs="Times New Roman"/>
          <w:b/>
          <w:sz w:val="24"/>
          <w:szCs w:val="24"/>
        </w:rPr>
        <w:t xml:space="preserve">риложении </w:t>
      </w:r>
      <w:r w:rsidR="00033F15" w:rsidRPr="00033F15">
        <w:rPr>
          <w:rFonts w:ascii="Times New Roman" w:hAnsi="Times New Roman" w:cs="Times New Roman"/>
          <w:b/>
          <w:sz w:val="24"/>
          <w:szCs w:val="24"/>
        </w:rPr>
        <w:t>3</w:t>
      </w:r>
    </w:p>
    <w:p w:rsidR="003C3BE8" w:rsidRPr="003C3BE8" w:rsidRDefault="003C3BE8" w:rsidP="003C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44B" w:rsidRPr="001068E4" w:rsidRDefault="000441E0" w:rsidP="00D3069E">
      <w:pPr>
        <w:pStyle w:val="a3"/>
        <w:ind w:left="360"/>
        <w:jc w:val="center"/>
        <w:rPr>
          <w:b/>
        </w:rPr>
      </w:pPr>
      <w:r>
        <w:rPr>
          <w:b/>
        </w:rPr>
        <w:t xml:space="preserve">5. </w:t>
      </w:r>
      <w:r w:rsidR="004D044B" w:rsidRPr="001068E4">
        <w:rPr>
          <w:b/>
        </w:rPr>
        <w:t>Подведение итогов Конкурса</w:t>
      </w:r>
    </w:p>
    <w:p w:rsidR="001068E4" w:rsidRDefault="00DF7C5F" w:rsidP="00DF7C5F">
      <w:pPr>
        <w:pStyle w:val="a3"/>
        <w:ind w:left="0"/>
        <w:jc w:val="both"/>
      </w:pPr>
      <w:r>
        <w:t xml:space="preserve">5.1. </w:t>
      </w:r>
      <w:r w:rsidR="001068E4" w:rsidRPr="001068E4">
        <w:t>Итоги Конкурса подводятся конкурсной комиссией, состав которой формируется из представителей органа управления образования, методической службы, образовательных организаций</w:t>
      </w:r>
      <w:r w:rsidR="00D63116">
        <w:t>, родительской общественности</w:t>
      </w:r>
      <w:r w:rsidR="001068E4" w:rsidRPr="001068E4">
        <w:t>.</w:t>
      </w:r>
      <w:r w:rsidR="004D044B" w:rsidRPr="001068E4">
        <w:t xml:space="preserve"> </w:t>
      </w:r>
    </w:p>
    <w:p w:rsidR="004D044B" w:rsidRPr="001068E4" w:rsidRDefault="00DF7C5F" w:rsidP="00DF7C5F">
      <w:pPr>
        <w:pStyle w:val="a3"/>
        <w:ind w:left="0"/>
        <w:jc w:val="both"/>
      </w:pPr>
      <w:r>
        <w:t xml:space="preserve">5.2. </w:t>
      </w:r>
      <w:r w:rsidR="004D044B" w:rsidRPr="001068E4">
        <w:t xml:space="preserve">Конкурсная комиссия проводит экспертизу конкурсных материалов в соответствии с </w:t>
      </w:r>
      <w:r w:rsidR="00033F15">
        <w:t>требованиями к оформлению конкурсных материалов</w:t>
      </w:r>
      <w:r w:rsidR="004D044B" w:rsidRPr="001068E4">
        <w:t xml:space="preserve"> (</w:t>
      </w:r>
      <w:r w:rsidR="004D044B" w:rsidRPr="00033F15">
        <w:rPr>
          <w:b/>
        </w:rPr>
        <w:t>Приложение 4</w:t>
      </w:r>
      <w:r w:rsidR="004D044B" w:rsidRPr="001068E4">
        <w:t>)</w:t>
      </w:r>
      <w:r w:rsidR="00033F15">
        <w:t xml:space="preserve"> и критериями оценки</w:t>
      </w:r>
      <w:r w:rsidR="004332FA">
        <w:t xml:space="preserve"> </w:t>
      </w:r>
      <w:r w:rsidR="004332FA" w:rsidRPr="001068E4">
        <w:t>(</w:t>
      </w:r>
      <w:r w:rsidR="004332FA" w:rsidRPr="00033F15">
        <w:rPr>
          <w:b/>
        </w:rPr>
        <w:t xml:space="preserve">Приложение </w:t>
      </w:r>
      <w:r w:rsidR="004332FA">
        <w:rPr>
          <w:b/>
        </w:rPr>
        <w:t>5</w:t>
      </w:r>
      <w:r w:rsidR="004332FA" w:rsidRPr="001068E4">
        <w:t>)</w:t>
      </w:r>
      <w:r w:rsidR="004D044B" w:rsidRPr="001068E4">
        <w:t>, итог определяется суммой баллов; оформляет отчет о результатах Конкурса и передает его в оргкомитет.</w:t>
      </w:r>
    </w:p>
    <w:p w:rsidR="004D044B" w:rsidRPr="001068E4" w:rsidRDefault="00DF7C5F" w:rsidP="00DF7C5F">
      <w:pPr>
        <w:pStyle w:val="a3"/>
        <w:ind w:left="0"/>
        <w:jc w:val="both"/>
      </w:pPr>
      <w:r>
        <w:t xml:space="preserve">5.3. </w:t>
      </w:r>
      <w:r w:rsidR="004D044B" w:rsidRPr="001068E4">
        <w:t>Конкурсная комиссия определяет победител</w:t>
      </w:r>
      <w:r w:rsidR="001068E4">
        <w:t>я и призёров</w:t>
      </w:r>
      <w:r w:rsidR="004D044B" w:rsidRPr="001068E4">
        <w:t xml:space="preserve"> Конкурса.</w:t>
      </w:r>
    </w:p>
    <w:p w:rsidR="004D044B" w:rsidRPr="001068E4" w:rsidRDefault="00DF7C5F" w:rsidP="00DF7C5F">
      <w:pPr>
        <w:pStyle w:val="a3"/>
        <w:ind w:left="0"/>
        <w:jc w:val="both"/>
      </w:pPr>
      <w:r>
        <w:t xml:space="preserve">5.4. </w:t>
      </w:r>
      <w:r w:rsidR="004D044B" w:rsidRPr="001068E4">
        <w:t xml:space="preserve">Решения конкурсной комиссии принимаются конфиденциально и не подлежат пересмотру. </w:t>
      </w:r>
    </w:p>
    <w:p w:rsidR="004D044B" w:rsidRPr="001068E4" w:rsidRDefault="00DF7C5F" w:rsidP="00DF7C5F">
      <w:pPr>
        <w:pStyle w:val="a3"/>
        <w:ind w:left="0"/>
        <w:jc w:val="both"/>
      </w:pPr>
      <w:r>
        <w:t xml:space="preserve">5.5. </w:t>
      </w:r>
      <w:r w:rsidR="004D044B" w:rsidRPr="001068E4">
        <w:t xml:space="preserve">Подведение итогов Конкурса будет проводиться с </w:t>
      </w:r>
      <w:r w:rsidR="001068E4">
        <w:t>31 марта</w:t>
      </w:r>
      <w:r w:rsidR="004D044B" w:rsidRPr="001068E4">
        <w:t xml:space="preserve"> 20</w:t>
      </w:r>
      <w:r w:rsidR="001068E4">
        <w:t>20</w:t>
      </w:r>
      <w:r w:rsidR="004D044B" w:rsidRPr="001068E4">
        <w:t xml:space="preserve"> года</w:t>
      </w:r>
    </w:p>
    <w:p w:rsidR="001068E4" w:rsidRDefault="00DF7C5F" w:rsidP="00DF7C5F">
      <w:pPr>
        <w:pStyle w:val="a3"/>
        <w:ind w:left="0"/>
        <w:jc w:val="both"/>
      </w:pPr>
      <w:r>
        <w:t xml:space="preserve">5.6. </w:t>
      </w:r>
      <w:r w:rsidR="004D044B" w:rsidRPr="001068E4">
        <w:t>Победител</w:t>
      </w:r>
      <w:r w:rsidR="001068E4">
        <w:t>ь и призёры</w:t>
      </w:r>
      <w:r w:rsidR="004D044B" w:rsidRPr="001068E4">
        <w:t xml:space="preserve"> Конкурса награждаются почетными дипломами. Участникам Конкурса, не вошедшим в число </w:t>
      </w:r>
      <w:r w:rsidR="001068E4">
        <w:t>призёров</w:t>
      </w:r>
      <w:r w:rsidR="004D044B" w:rsidRPr="001068E4">
        <w:t>, вручаются сертификаты об участии.</w:t>
      </w:r>
    </w:p>
    <w:p w:rsidR="001068E4" w:rsidRDefault="00DF7C5F" w:rsidP="00DF7C5F">
      <w:pPr>
        <w:pStyle w:val="a3"/>
        <w:ind w:left="0"/>
        <w:jc w:val="both"/>
      </w:pPr>
      <w:r>
        <w:t xml:space="preserve">5.7. </w:t>
      </w:r>
      <w:r w:rsidR="001068E4" w:rsidRPr="001068E4">
        <w:t xml:space="preserve">Приказ об </w:t>
      </w:r>
      <w:proofErr w:type="gramStart"/>
      <w:r w:rsidR="001068E4" w:rsidRPr="001068E4">
        <w:t>итогах  Конкурса</w:t>
      </w:r>
      <w:proofErr w:type="gramEnd"/>
      <w:r w:rsidR="001068E4" w:rsidRPr="001068E4">
        <w:t xml:space="preserve"> подлежит опубликованию на сайте  организатора Конкурса.</w:t>
      </w:r>
    </w:p>
    <w:p w:rsidR="000441E0" w:rsidRDefault="00DF7C5F" w:rsidP="00DF7C5F">
      <w:pPr>
        <w:pStyle w:val="a3"/>
        <w:ind w:left="0"/>
        <w:jc w:val="both"/>
      </w:pPr>
      <w:r>
        <w:rPr>
          <w:rStyle w:val="extended-textshort"/>
        </w:rPr>
        <w:t xml:space="preserve">5.8. </w:t>
      </w:r>
      <w:r w:rsidR="000441E0">
        <w:rPr>
          <w:rStyle w:val="extended-textshort"/>
        </w:rPr>
        <w:t xml:space="preserve">Организатор муниципального Конкурса </w:t>
      </w:r>
      <w:r w:rsidR="000441E0" w:rsidRPr="000441E0">
        <w:rPr>
          <w:rStyle w:val="extended-textshort"/>
          <w:bCs/>
        </w:rPr>
        <w:t>направляет</w:t>
      </w:r>
      <w:r w:rsidR="000441E0" w:rsidRPr="000441E0">
        <w:rPr>
          <w:rStyle w:val="extended-textshort"/>
        </w:rPr>
        <w:t xml:space="preserve"> </w:t>
      </w:r>
      <w:r w:rsidR="000441E0" w:rsidRPr="000441E0">
        <w:rPr>
          <w:rStyle w:val="extended-textshort"/>
          <w:bCs/>
        </w:rPr>
        <w:t>победителя</w:t>
      </w:r>
      <w:r w:rsidR="000441E0" w:rsidRPr="000441E0">
        <w:rPr>
          <w:rStyle w:val="extended-textshort"/>
        </w:rPr>
        <w:t xml:space="preserve"> </w:t>
      </w:r>
      <w:r w:rsidR="000441E0" w:rsidRPr="000441E0">
        <w:rPr>
          <w:rStyle w:val="extended-textshort"/>
          <w:bCs/>
        </w:rPr>
        <w:t>и</w:t>
      </w:r>
      <w:r w:rsidR="000441E0" w:rsidRPr="000441E0">
        <w:rPr>
          <w:rStyle w:val="extended-textshort"/>
        </w:rPr>
        <w:t xml:space="preserve">/или </w:t>
      </w:r>
      <w:r w:rsidR="000441E0" w:rsidRPr="000441E0">
        <w:rPr>
          <w:rStyle w:val="extended-textshort"/>
          <w:bCs/>
        </w:rPr>
        <w:t>призеров</w:t>
      </w:r>
      <w:r w:rsidR="000441E0" w:rsidRPr="000441E0">
        <w:rPr>
          <w:rStyle w:val="extended-textshort"/>
        </w:rPr>
        <w:t xml:space="preserve"> </w:t>
      </w:r>
      <w:r w:rsidR="000441E0" w:rsidRPr="000441E0">
        <w:rPr>
          <w:rStyle w:val="extended-textshort"/>
          <w:bCs/>
        </w:rPr>
        <w:t>для</w:t>
      </w:r>
      <w:r w:rsidR="000441E0" w:rsidRPr="000441E0">
        <w:rPr>
          <w:rStyle w:val="extended-textshort"/>
        </w:rPr>
        <w:t xml:space="preserve"> </w:t>
      </w:r>
      <w:r w:rsidR="000441E0" w:rsidRPr="000441E0">
        <w:rPr>
          <w:rStyle w:val="extended-textshort"/>
          <w:bCs/>
        </w:rPr>
        <w:t>участия</w:t>
      </w:r>
      <w:r w:rsidR="000441E0" w:rsidRPr="000441E0">
        <w:rPr>
          <w:rStyle w:val="extended-textshort"/>
        </w:rPr>
        <w:t xml:space="preserve"> </w:t>
      </w:r>
      <w:r w:rsidR="000441E0" w:rsidRPr="000441E0">
        <w:rPr>
          <w:rStyle w:val="extended-textshort"/>
          <w:bCs/>
        </w:rPr>
        <w:t>в</w:t>
      </w:r>
      <w:r w:rsidR="000441E0" w:rsidRPr="000441E0">
        <w:rPr>
          <w:rStyle w:val="extended-textshort"/>
        </w:rPr>
        <w:t xml:space="preserve"> </w:t>
      </w:r>
      <w:r w:rsidR="000441E0" w:rsidRPr="000441E0">
        <w:rPr>
          <w:rStyle w:val="extended-textshort"/>
          <w:bCs/>
        </w:rPr>
        <w:t>региональных конкурсах</w:t>
      </w:r>
      <w:r w:rsidR="000441E0">
        <w:t xml:space="preserve"> по заявленной теме.</w:t>
      </w:r>
    </w:p>
    <w:p w:rsidR="000441E0" w:rsidRPr="001068E4" w:rsidRDefault="000441E0" w:rsidP="000441E0">
      <w:pPr>
        <w:pStyle w:val="a3"/>
        <w:ind w:left="0"/>
        <w:jc w:val="both"/>
      </w:pPr>
    </w:p>
    <w:p w:rsidR="001068E4" w:rsidRDefault="00D3069E" w:rsidP="00D3069E">
      <w:pPr>
        <w:spacing w:after="0" w:line="240" w:lineRule="auto"/>
        <w:ind w:left="18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068E4">
        <w:rPr>
          <w:rFonts w:ascii="Times New Roman" w:hAnsi="Times New Roman" w:cs="Times New Roman"/>
          <w:b/>
          <w:sz w:val="24"/>
          <w:szCs w:val="24"/>
        </w:rPr>
        <w:t>. Финансирование Конкурса</w:t>
      </w:r>
    </w:p>
    <w:p w:rsidR="00DF7C5F" w:rsidRDefault="00D3069E" w:rsidP="00CE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BE8">
        <w:rPr>
          <w:rFonts w:ascii="Times New Roman" w:hAnsi="Times New Roman" w:cs="Times New Roman"/>
          <w:sz w:val="24"/>
          <w:szCs w:val="24"/>
        </w:rPr>
        <w:t xml:space="preserve">.1. </w:t>
      </w:r>
      <w:r w:rsidR="00FA00C3">
        <w:rPr>
          <w:rFonts w:ascii="Times New Roman" w:hAnsi="Times New Roman" w:cs="Times New Roman"/>
          <w:sz w:val="24"/>
          <w:szCs w:val="24"/>
        </w:rPr>
        <w:t xml:space="preserve">Финансирование по организации и проведению Конкурса осуществляется по </w:t>
      </w:r>
      <w:r w:rsidR="00FA00C3" w:rsidRPr="00B16509">
        <w:rPr>
          <w:rFonts w:ascii="Times New Roman" w:hAnsi="Times New Roman" w:cs="Times New Roman"/>
          <w:sz w:val="24"/>
          <w:szCs w:val="24"/>
        </w:rPr>
        <w:t>ВЦП «Развитие образования Пошехонского муниципального района на 20</w:t>
      </w:r>
      <w:r w:rsidR="00FA00C3">
        <w:rPr>
          <w:rFonts w:ascii="Times New Roman" w:hAnsi="Times New Roman" w:cs="Times New Roman"/>
          <w:sz w:val="24"/>
          <w:szCs w:val="24"/>
        </w:rPr>
        <w:t>19</w:t>
      </w:r>
      <w:r w:rsidR="00FA00C3" w:rsidRPr="00B16509">
        <w:rPr>
          <w:rFonts w:ascii="Times New Roman" w:hAnsi="Times New Roman" w:cs="Times New Roman"/>
          <w:sz w:val="24"/>
          <w:szCs w:val="24"/>
        </w:rPr>
        <w:t>-202</w:t>
      </w:r>
      <w:r w:rsidR="00FA00C3">
        <w:rPr>
          <w:rFonts w:ascii="Times New Roman" w:hAnsi="Times New Roman" w:cs="Times New Roman"/>
          <w:sz w:val="24"/>
          <w:szCs w:val="24"/>
        </w:rPr>
        <w:t>2</w:t>
      </w:r>
      <w:r w:rsidR="00FA00C3" w:rsidRPr="00B16509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FA00C3">
        <w:rPr>
          <w:rFonts w:ascii="Times New Roman" w:hAnsi="Times New Roman" w:cs="Times New Roman"/>
          <w:sz w:val="24"/>
          <w:szCs w:val="24"/>
        </w:rPr>
        <w:t>.</w:t>
      </w:r>
    </w:p>
    <w:p w:rsidR="00CE634F" w:rsidRDefault="00CE634F" w:rsidP="00CE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4F" w:rsidRPr="00CE634F" w:rsidRDefault="00CE634F" w:rsidP="00CE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34F" w:rsidRDefault="00CE634F" w:rsidP="001821FF">
      <w:pPr>
        <w:overflowPunct w:val="0"/>
        <w:autoSpaceDE w:val="0"/>
        <w:autoSpaceDN w:val="0"/>
        <w:adjustRightInd w:val="0"/>
        <w:spacing w:after="0" w:line="240" w:lineRule="auto"/>
        <w:ind w:left="4536" w:right="14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E634F" w:rsidRDefault="00CE634F" w:rsidP="001821FF">
      <w:pPr>
        <w:overflowPunct w:val="0"/>
        <w:autoSpaceDE w:val="0"/>
        <w:autoSpaceDN w:val="0"/>
        <w:adjustRightInd w:val="0"/>
        <w:spacing w:after="0" w:line="240" w:lineRule="auto"/>
        <w:ind w:left="4536" w:right="14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455F0" w:rsidRDefault="004455F0" w:rsidP="001821FF">
      <w:pPr>
        <w:overflowPunct w:val="0"/>
        <w:autoSpaceDE w:val="0"/>
        <w:autoSpaceDN w:val="0"/>
        <w:adjustRightInd w:val="0"/>
        <w:spacing w:after="0" w:line="240" w:lineRule="auto"/>
        <w:ind w:left="4536" w:right="14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21FF" w:rsidRPr="00A1015D" w:rsidRDefault="001821FF" w:rsidP="001821FF">
      <w:pPr>
        <w:overflowPunct w:val="0"/>
        <w:autoSpaceDE w:val="0"/>
        <w:autoSpaceDN w:val="0"/>
        <w:adjustRightInd w:val="0"/>
        <w:spacing w:after="0" w:line="240" w:lineRule="auto"/>
        <w:ind w:left="4536" w:right="14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015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821FF" w:rsidRDefault="001821FF" w:rsidP="001821FF">
      <w:pPr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821FF" w:rsidRPr="001821FF" w:rsidRDefault="001821FF" w:rsidP="001821FF">
      <w:pPr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1FF">
        <w:rPr>
          <w:rFonts w:ascii="Times New Roman" w:eastAsia="Times New Roman" w:hAnsi="Times New Roman" w:cs="Times New Roman"/>
          <w:sz w:val="24"/>
          <w:szCs w:val="24"/>
        </w:rPr>
        <w:t>Форма заявки на участие в муниципальном Конкурсе</w:t>
      </w:r>
    </w:p>
    <w:p w:rsidR="001821FF" w:rsidRPr="001821FF" w:rsidRDefault="001821FF" w:rsidP="001821FF">
      <w:pPr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1FF" w:rsidRDefault="001821FF" w:rsidP="001821F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02AEA">
        <w:rPr>
          <w:rFonts w:ascii="Times New Roman" w:eastAsiaTheme="minorEastAsia" w:hAnsi="Times New Roman" w:cs="Times New Roman"/>
          <w:b/>
          <w:sz w:val="24"/>
          <w:szCs w:val="24"/>
        </w:rPr>
        <w:t xml:space="preserve">«Лучшие практики работы консультационных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пунктов</w:t>
      </w:r>
      <w:r w:rsidRPr="00F02AEA">
        <w:rPr>
          <w:rFonts w:ascii="Times New Roman" w:eastAsiaTheme="minorEastAsia" w:hAnsi="Times New Roman" w:cs="Times New Roman"/>
          <w:b/>
          <w:sz w:val="24"/>
          <w:szCs w:val="24"/>
        </w:rPr>
        <w:t xml:space="preserve"> оказания психолого-педагогической помощи родителям с детьми до 3 лет»</w:t>
      </w:r>
    </w:p>
    <w:p w:rsidR="001821FF" w:rsidRPr="00F02AEA" w:rsidRDefault="001821FF" w:rsidP="001821F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821FF" w:rsidRPr="00A1015D" w:rsidRDefault="001821FF" w:rsidP="001821F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1821FF" w:rsidRPr="00A1015D" w:rsidRDefault="001821FF" w:rsidP="001821F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1821FF" w:rsidRPr="00A1015D" w:rsidRDefault="001821FF" w:rsidP="001821F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1FF" w:rsidRPr="00A1015D" w:rsidRDefault="001821FF" w:rsidP="001821F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A1015D"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 «______________________________________________________________________________________________________________________________________________________» </w:t>
      </w:r>
    </w:p>
    <w:p w:rsidR="001821FF" w:rsidRPr="00A1015D" w:rsidRDefault="001821FF" w:rsidP="001821F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15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A1015D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proofErr w:type="gramEnd"/>
      <w:r w:rsidRPr="00A1015D">
        <w:rPr>
          <w:rFonts w:ascii="Times New Roman" w:eastAsia="Times New Roman" w:hAnsi="Times New Roman" w:cs="Times New Roman"/>
          <w:sz w:val="24"/>
          <w:szCs w:val="24"/>
        </w:rPr>
        <w:t xml:space="preserve"> конкурсной работы / конкурсных материалов)</w:t>
      </w:r>
    </w:p>
    <w:p w:rsidR="001821FF" w:rsidRPr="00A1015D" w:rsidRDefault="001821FF" w:rsidP="001821F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1821FF" w:rsidRPr="00A1015D" w:rsidRDefault="001821FF" w:rsidP="001821F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A101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821FF" w:rsidRPr="00A1015D" w:rsidRDefault="001821FF" w:rsidP="001821F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15D">
        <w:rPr>
          <w:rFonts w:ascii="Times New Roman" w:eastAsia="Times New Roman" w:hAnsi="Times New Roman" w:cs="Times New Roman"/>
          <w:sz w:val="24"/>
          <w:szCs w:val="24"/>
        </w:rPr>
        <w:t>автора</w:t>
      </w:r>
      <w:proofErr w:type="gramEnd"/>
      <w:r w:rsidRPr="00A1015D">
        <w:rPr>
          <w:rFonts w:ascii="Times New Roman" w:eastAsia="Times New Roman" w:hAnsi="Times New Roman" w:cs="Times New Roman"/>
          <w:sz w:val="24"/>
          <w:szCs w:val="24"/>
        </w:rPr>
        <w:t xml:space="preserve"> (ы)  / авторского коллектива в составе (Ф.И.О., должность):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1FF" w:rsidRPr="00A1015D" w:rsidRDefault="001821FF" w:rsidP="001821F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1821FF" w:rsidRPr="00A1015D" w:rsidRDefault="001821FF" w:rsidP="001821F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15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A1015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1821FF" w:rsidRPr="00A1015D" w:rsidRDefault="001821FF" w:rsidP="001821F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1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 w:rsidRPr="00A1015D">
        <w:rPr>
          <w:rFonts w:ascii="Times New Roman" w:eastAsia="Times New Roman" w:hAnsi="Times New Roman" w:cs="Times New Roman"/>
          <w:sz w:val="24"/>
          <w:szCs w:val="24"/>
        </w:rPr>
        <w:t>полное</w:t>
      </w:r>
      <w:proofErr w:type="gramEnd"/>
      <w:r w:rsidRPr="00A1015D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 по Уставу)</w:t>
      </w:r>
    </w:p>
    <w:p w:rsidR="001821FF" w:rsidRPr="00A1015D" w:rsidRDefault="001821FF" w:rsidP="001821F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1FF" w:rsidRPr="00A1015D" w:rsidRDefault="001821FF" w:rsidP="001821FF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Pr="00A101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CE634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821FF" w:rsidRPr="00A1015D" w:rsidRDefault="001821FF" w:rsidP="001821F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Контактные телефоны</w:t>
      </w:r>
      <w:r w:rsidRPr="00A1015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E634F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821FF" w:rsidRPr="00A1015D" w:rsidRDefault="001821FF" w:rsidP="001821F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1FF" w:rsidRPr="00A1015D" w:rsidRDefault="001821FF" w:rsidP="001821FF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A1015D">
        <w:rPr>
          <w:rFonts w:ascii="Times New Roman" w:eastAsia="Times New Roman" w:hAnsi="Times New Roman" w:cs="Times New Roman"/>
          <w:sz w:val="24"/>
          <w:szCs w:val="24"/>
        </w:rPr>
        <w:t>Электронный адрес организации / учреждения _________________________________________________</w:t>
      </w:r>
    </w:p>
    <w:p w:rsidR="001821FF" w:rsidRPr="00A1015D" w:rsidRDefault="001821FF" w:rsidP="001821F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заявляет</w:t>
      </w:r>
      <w:proofErr w:type="gramEnd"/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(ют) о своем участии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</w:t>
      </w:r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конкурсе </w:t>
      </w:r>
    </w:p>
    <w:p w:rsidR="001821FF" w:rsidRDefault="001821FF" w:rsidP="001821F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02AEA">
        <w:rPr>
          <w:rFonts w:ascii="Times New Roman" w:eastAsiaTheme="minorEastAsia" w:hAnsi="Times New Roman" w:cs="Times New Roman"/>
          <w:b/>
          <w:sz w:val="24"/>
          <w:szCs w:val="24"/>
        </w:rPr>
        <w:t xml:space="preserve">«Лучшие практики работы консультационных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пунктов</w:t>
      </w:r>
      <w:r w:rsidRPr="00F02AEA">
        <w:rPr>
          <w:rFonts w:ascii="Times New Roman" w:eastAsiaTheme="minorEastAsia" w:hAnsi="Times New Roman" w:cs="Times New Roman"/>
          <w:b/>
          <w:sz w:val="24"/>
          <w:szCs w:val="24"/>
        </w:rPr>
        <w:t xml:space="preserve"> оказания психолого-педагогической помощи родителям с детьми до 3 лет»</w:t>
      </w:r>
    </w:p>
    <w:p w:rsidR="001821FF" w:rsidRPr="00F02AEA" w:rsidRDefault="001821FF" w:rsidP="001821F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821FF" w:rsidRPr="00A1015D" w:rsidRDefault="001821FF" w:rsidP="001821F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1FF" w:rsidRPr="00A1015D" w:rsidRDefault="00CE634F" w:rsidP="001821FF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A1015D">
        <w:rPr>
          <w:rFonts w:ascii="Times New Roman" w:eastAsia="Times New Roman" w:hAnsi="Times New Roman" w:cs="Times New Roman"/>
          <w:sz w:val="24"/>
          <w:szCs w:val="24"/>
        </w:rPr>
        <w:t>автора (ы)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Pr="00A10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1FF" w:rsidRPr="00A1015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1821FF" w:rsidRPr="00A1015D" w:rsidRDefault="00CE634F" w:rsidP="001821F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A1015D">
        <w:rPr>
          <w:rFonts w:ascii="Times New Roman" w:eastAsia="Times New Roman" w:hAnsi="Times New Roman" w:cs="Times New Roman"/>
          <w:sz w:val="24"/>
          <w:szCs w:val="24"/>
        </w:rPr>
        <w:t xml:space="preserve">ФИО руководителя ОУ (полностью) </w:t>
      </w:r>
      <w:r w:rsidR="001821FF" w:rsidRPr="00A101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1821FF" w:rsidRPr="00A1015D" w:rsidRDefault="001821FF" w:rsidP="001821F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A1015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1015D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Pr="00A1015D"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gramEnd"/>
      <w:r w:rsidRPr="00A1015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015D">
        <w:rPr>
          <w:rFonts w:ascii="Times New Roman" w:eastAsia="Times New Roman" w:hAnsi="Times New Roman" w:cs="Times New Roman"/>
          <w:sz w:val="24"/>
          <w:szCs w:val="24"/>
        </w:rPr>
        <w:tab/>
      </w:r>
      <w:r w:rsidRPr="00A101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(расшифровка подписи)</w:t>
      </w:r>
    </w:p>
    <w:p w:rsidR="001821FF" w:rsidRPr="00A1015D" w:rsidRDefault="001821FF" w:rsidP="001821FF">
      <w:pPr>
        <w:widowControl w:val="0"/>
        <w:autoSpaceDE w:val="0"/>
        <w:autoSpaceDN w:val="0"/>
        <w:adjustRightInd w:val="0"/>
        <w:spacing w:after="0" w:line="360" w:lineRule="auto"/>
        <w:ind w:left="3540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15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821FF" w:rsidRDefault="001821FF" w:rsidP="001821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1821FF" w:rsidSect="00956DAF">
          <w:head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A00C3" w:rsidRPr="001821FF" w:rsidRDefault="001821FF" w:rsidP="001821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D044B" w:rsidRDefault="004D044B" w:rsidP="004D044B">
      <w:pPr>
        <w:pStyle w:val="a3"/>
        <w:ind w:left="709"/>
        <w:jc w:val="both"/>
        <w:rPr>
          <w:b/>
        </w:rPr>
      </w:pPr>
      <w:r w:rsidRPr="00FA00C3">
        <w:rPr>
          <w:b/>
        </w:rPr>
        <w:t>Организационный комитет Конкурса</w:t>
      </w:r>
    </w:p>
    <w:p w:rsid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C3">
        <w:rPr>
          <w:rFonts w:ascii="Times New Roman" w:hAnsi="Times New Roman" w:cs="Times New Roman"/>
          <w:sz w:val="24"/>
          <w:szCs w:val="24"/>
          <w:u w:val="single"/>
        </w:rPr>
        <w:t>Председатель:</w:t>
      </w:r>
      <w:r w:rsidRPr="00FA0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0C3" w:rsidRP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00C3">
        <w:rPr>
          <w:rFonts w:ascii="Times New Roman" w:hAnsi="Times New Roman" w:cs="Times New Roman"/>
          <w:sz w:val="24"/>
          <w:szCs w:val="24"/>
        </w:rPr>
        <w:t xml:space="preserve">Козлова Ольга Владимировна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A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FA00C3">
        <w:rPr>
          <w:rFonts w:ascii="Times New Roman" w:hAnsi="Times New Roman" w:cs="Times New Roman"/>
          <w:sz w:val="24"/>
          <w:szCs w:val="24"/>
        </w:rPr>
        <w:t>методист МБУ ДО Центр «Эдельвейс»</w:t>
      </w:r>
    </w:p>
    <w:p w:rsidR="00FA00C3" w:rsidRP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00C3">
        <w:rPr>
          <w:rFonts w:ascii="Times New Roman" w:hAnsi="Times New Roman" w:cs="Times New Roman"/>
          <w:sz w:val="24"/>
          <w:szCs w:val="24"/>
          <w:u w:val="single"/>
        </w:rPr>
        <w:t xml:space="preserve">Члены оргкомитета: </w:t>
      </w:r>
    </w:p>
    <w:p w:rsidR="00FA00C3" w:rsidRP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C3">
        <w:rPr>
          <w:rFonts w:ascii="Times New Roman" w:hAnsi="Times New Roman" w:cs="Times New Roman"/>
          <w:sz w:val="24"/>
          <w:szCs w:val="24"/>
        </w:rPr>
        <w:t>Кочкин Александр Александрович - методист МБУ ДО Центр «Эдельвейс»</w:t>
      </w:r>
    </w:p>
    <w:p w:rsidR="00FA00C3" w:rsidRP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C3">
        <w:rPr>
          <w:rFonts w:ascii="Times New Roman" w:hAnsi="Times New Roman" w:cs="Times New Roman"/>
          <w:sz w:val="24"/>
          <w:szCs w:val="24"/>
        </w:rPr>
        <w:t>Морозова Татьяна Викторовна- методист МБУ ДО Центр «Эдельвейс»</w:t>
      </w:r>
    </w:p>
    <w:p w:rsidR="00FA00C3" w:rsidRPr="00FA00C3" w:rsidRDefault="00FA00C3" w:rsidP="004D044B">
      <w:pPr>
        <w:pStyle w:val="a3"/>
        <w:ind w:left="709"/>
        <w:jc w:val="both"/>
        <w:rPr>
          <w:b/>
        </w:rPr>
      </w:pPr>
    </w:p>
    <w:p w:rsidR="00FA00C3" w:rsidRPr="00FA00C3" w:rsidRDefault="004D044B" w:rsidP="00FA00C3">
      <w:pPr>
        <w:pStyle w:val="a3"/>
        <w:jc w:val="both"/>
        <w:rPr>
          <w:b/>
        </w:rPr>
      </w:pPr>
      <w:r w:rsidRPr="00FA00C3">
        <w:rPr>
          <w:b/>
        </w:rPr>
        <w:t>Конкурсная комиссия</w:t>
      </w:r>
    </w:p>
    <w:p w:rsidR="00FA00C3" w:rsidRP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00C3">
        <w:rPr>
          <w:rFonts w:ascii="Times New Roman" w:hAnsi="Times New Roman" w:cs="Times New Roman"/>
          <w:sz w:val="24"/>
          <w:szCs w:val="24"/>
          <w:u w:val="single"/>
        </w:rPr>
        <w:t>Председатель:</w:t>
      </w:r>
    </w:p>
    <w:p w:rsidR="00FA00C3" w:rsidRP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00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Мария Юрьевна</w:t>
      </w:r>
      <w:r w:rsidRPr="00FA00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начальника отдела общего и дополнительного образования МКУ Управления образования;</w:t>
      </w:r>
    </w:p>
    <w:p w:rsid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00C3" w:rsidRP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00C3">
        <w:rPr>
          <w:rFonts w:ascii="Times New Roman" w:hAnsi="Times New Roman" w:cs="Times New Roman"/>
          <w:sz w:val="24"/>
          <w:szCs w:val="24"/>
          <w:u w:val="single"/>
        </w:rPr>
        <w:t>Члены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конкурсной комиссии</w:t>
      </w:r>
      <w:r w:rsidRPr="00FA00C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00C3">
        <w:rPr>
          <w:rFonts w:ascii="Times New Roman" w:hAnsi="Times New Roman" w:cs="Times New Roman"/>
          <w:bCs/>
          <w:color w:val="000000"/>
          <w:sz w:val="24"/>
          <w:szCs w:val="24"/>
        </w:rPr>
        <w:t>Кротова Елена Владимировна - заместитель начальника отдела по дошкольному и дополнительному образованию;</w:t>
      </w:r>
    </w:p>
    <w:p w:rsid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C3">
        <w:rPr>
          <w:rFonts w:ascii="Times New Roman" w:hAnsi="Times New Roman" w:cs="Times New Roman"/>
          <w:sz w:val="24"/>
          <w:szCs w:val="24"/>
        </w:rPr>
        <w:t>Комарова Ольга Владимировна - заместитель директора по методической работе МБУ ДО Центр «Эдельвейс»</w:t>
      </w:r>
      <w:r w:rsidR="004332FA">
        <w:rPr>
          <w:rFonts w:ascii="Times New Roman" w:hAnsi="Times New Roman" w:cs="Times New Roman"/>
          <w:sz w:val="24"/>
          <w:szCs w:val="24"/>
        </w:rPr>
        <w:t>;</w:t>
      </w:r>
    </w:p>
    <w:p w:rsid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Константинова Юлия Сергеевна </w:t>
      </w:r>
      <w:r w:rsidR="004332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2FA">
        <w:rPr>
          <w:rFonts w:ascii="Times New Roman" w:hAnsi="Times New Roman" w:cs="Times New Roman"/>
          <w:sz w:val="24"/>
          <w:szCs w:val="24"/>
        </w:rPr>
        <w:t xml:space="preserve">социальный педагог психолого-медико-педагогической службы </w:t>
      </w:r>
      <w:r w:rsidRPr="00FA00C3">
        <w:rPr>
          <w:rFonts w:ascii="Times New Roman" w:hAnsi="Times New Roman" w:cs="Times New Roman"/>
          <w:sz w:val="24"/>
          <w:szCs w:val="24"/>
        </w:rPr>
        <w:t>МБУ ДО Центр «Эдельвейс»</w:t>
      </w:r>
      <w:r w:rsidR="004332FA">
        <w:rPr>
          <w:rFonts w:ascii="Times New Roman" w:hAnsi="Times New Roman" w:cs="Times New Roman"/>
          <w:sz w:val="24"/>
          <w:szCs w:val="24"/>
        </w:rPr>
        <w:t>;</w:t>
      </w:r>
    </w:p>
    <w:p w:rsidR="00FA00C3" w:rsidRPr="00FA00C3" w:rsidRDefault="002E1EDB" w:rsidP="00FA0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Колесова Анастасия Константиновна </w:t>
      </w:r>
      <w:r w:rsidR="004455F0">
        <w:rPr>
          <w:rFonts w:ascii="Times New Roman" w:hAnsi="Times New Roman" w:cs="Times New Roman"/>
          <w:sz w:val="24"/>
          <w:szCs w:val="24"/>
        </w:rPr>
        <w:t>– от родительской общественности (по согласованию).</w:t>
      </w:r>
    </w:p>
    <w:p w:rsidR="00FA00C3" w:rsidRP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00C3" w:rsidRPr="00FA00C3" w:rsidRDefault="00FA00C3" w:rsidP="00FA00C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45AE" w:rsidRPr="008C542B" w:rsidRDefault="00F645AE" w:rsidP="00F645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542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F645AE" w:rsidRPr="00F645AE" w:rsidRDefault="00F645AE" w:rsidP="00F645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45AE" w:rsidRPr="00F645AE" w:rsidRDefault="00F645AE" w:rsidP="00F6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5A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к содержанию и формам представления конкурсных материалов</w:t>
      </w:r>
    </w:p>
    <w:p w:rsidR="00F645AE" w:rsidRPr="00F645AE" w:rsidRDefault="00F645AE" w:rsidP="00F6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0206"/>
      </w:tblGrid>
      <w:tr w:rsidR="00F645AE" w:rsidRPr="00F645AE" w:rsidTr="0024281F">
        <w:tc>
          <w:tcPr>
            <w:tcW w:w="4962" w:type="dxa"/>
            <w:vAlign w:val="center"/>
          </w:tcPr>
          <w:p w:rsidR="00F645AE" w:rsidRPr="00F645AE" w:rsidRDefault="00F645AE" w:rsidP="00F6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0206" w:type="dxa"/>
            <w:vAlign w:val="center"/>
          </w:tcPr>
          <w:p w:rsidR="00F645AE" w:rsidRPr="00F645AE" w:rsidRDefault="00F645AE" w:rsidP="00F6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>Возможное содержание и формы представления конкурсных материалов</w:t>
            </w:r>
          </w:p>
        </w:tc>
      </w:tr>
      <w:tr w:rsidR="00F645AE" w:rsidRPr="00F645AE" w:rsidTr="0024281F">
        <w:tc>
          <w:tcPr>
            <w:tcW w:w="4962" w:type="dxa"/>
          </w:tcPr>
          <w:p w:rsidR="00F645AE" w:rsidRPr="00F645AE" w:rsidRDefault="00F645AE" w:rsidP="00F6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>Поддержка семей, находящихся в «особом положении»: воспитывающих детей-инвалидов, детей с ОВ</w:t>
            </w:r>
            <w:r w:rsidR="002E1EDB">
              <w:rPr>
                <w:rFonts w:ascii="Times New Roman" w:hAnsi="Times New Roman" w:cs="Times New Roman"/>
                <w:sz w:val="24"/>
                <w:szCs w:val="24"/>
              </w:rPr>
              <w:t xml:space="preserve">З; опекунских и приёмных семей 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до трёх лет и др. </w:t>
            </w:r>
          </w:p>
          <w:p w:rsidR="00F645AE" w:rsidRPr="00F645AE" w:rsidRDefault="00F645AE" w:rsidP="00F6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645AE" w:rsidRPr="00F645AE" w:rsidRDefault="00F645AE" w:rsidP="00F6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>В данно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направлении работы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представлены методические разработки по работе с семьями с детьми с ОВЗ, с опекунскими и приёмными семьями др.: планы работы с семьями в рамках </w:t>
            </w:r>
            <w:r w:rsidR="002E1EDB">
              <w:rPr>
                <w:rFonts w:ascii="Times New Roman" w:hAnsi="Times New Roman" w:cs="Times New Roman"/>
                <w:sz w:val="24"/>
                <w:szCs w:val="24"/>
              </w:rPr>
              <w:t>консультационного пункта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>, конкретные методические разработки мероприятий. Так</w:t>
            </w:r>
            <w:r w:rsidR="0044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45AE">
              <w:rPr>
                <w:rFonts w:ascii="Times New Roman" w:hAnsi="Times New Roman" w:cs="Times New Roman"/>
                <w:sz w:val="24"/>
                <w:szCs w:val="24"/>
              </w:rPr>
              <w:t>же  могут</w:t>
            </w:r>
            <w:proofErr w:type="gramEnd"/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 быть представлены материалы (кейсы), иллюстрирующие практику индивидуального сопровождения семьи с детьми до трёх лет, находящейся в «особом положении». </w:t>
            </w:r>
          </w:p>
          <w:p w:rsidR="00F645AE" w:rsidRPr="00F645AE" w:rsidRDefault="00F645AE" w:rsidP="00F6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>Приложением к конкурсным материалам могут стать фотографии мероприятий, отзывы участников мероприятий, иные визуальные материалы (в том числе видеоролики), демонстрирующие представляемый опыт</w:t>
            </w:r>
          </w:p>
        </w:tc>
      </w:tr>
      <w:tr w:rsidR="00F645AE" w:rsidRPr="00F645AE" w:rsidTr="0024281F">
        <w:tc>
          <w:tcPr>
            <w:tcW w:w="4962" w:type="dxa"/>
          </w:tcPr>
          <w:p w:rsidR="00F645AE" w:rsidRPr="003C3BE8" w:rsidRDefault="00F645AE" w:rsidP="00F6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3BE8">
              <w:rPr>
                <w:rFonts w:ascii="Times New Roman" w:hAnsi="Times New Roman" w:cs="Times New Roman"/>
                <w:sz w:val="24"/>
                <w:szCs w:val="24"/>
              </w:rPr>
              <w:t xml:space="preserve">ариативные формы оказания психолого-педагогической консультативной помощи </w:t>
            </w:r>
            <w:r w:rsidRPr="003C3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 по вопросам развития, обучения и воспитания детей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45AE" w:rsidRPr="00F645AE" w:rsidRDefault="00F645AE" w:rsidP="00F6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645AE" w:rsidRPr="00F645AE" w:rsidRDefault="00F645AE" w:rsidP="00F6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направлении работы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представлен опыт организации среды для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консультативного пункта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. Могут быть описаны вариативные формы, способы 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и коммуникации: согласование целей и функций; совместное проектирование и реализация мероприятий, документирования и отслеживание результатов деятельности.</w:t>
            </w:r>
          </w:p>
          <w:p w:rsidR="00F645AE" w:rsidRPr="00F645AE" w:rsidRDefault="00F645AE" w:rsidP="00F6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 к конкурсным материалам могут стать фотографии и видеоролики, иллюстрирующие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работы и 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>элементы развивающей предметно- пространственной среды</w:t>
            </w:r>
          </w:p>
        </w:tc>
      </w:tr>
      <w:tr w:rsidR="00F645AE" w:rsidRPr="00F645AE" w:rsidTr="0024281F">
        <w:tc>
          <w:tcPr>
            <w:tcW w:w="4962" w:type="dxa"/>
          </w:tcPr>
          <w:p w:rsidR="00F645AE" w:rsidRPr="00F645AE" w:rsidRDefault="00F645AE" w:rsidP="00F6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специалис</w:t>
            </w:r>
            <w:r w:rsidR="004455F0">
              <w:rPr>
                <w:rFonts w:ascii="Times New Roman" w:hAnsi="Times New Roman" w:cs="Times New Roman"/>
                <w:sz w:val="24"/>
                <w:szCs w:val="24"/>
              </w:rPr>
              <w:t>тов образовательной организации</w:t>
            </w:r>
            <w:r w:rsidR="004455F0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4455F0"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5F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455F0" w:rsidRPr="00F645AE">
              <w:rPr>
                <w:rFonts w:ascii="Times New Roman" w:hAnsi="Times New Roman" w:cs="Times New Roman"/>
                <w:sz w:val="24"/>
                <w:szCs w:val="24"/>
              </w:rPr>
              <w:t>социальными партнёрами</w:t>
            </w:r>
            <w:r w:rsidR="004455F0"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консультационного пункта</w:t>
            </w:r>
          </w:p>
          <w:p w:rsidR="00F645AE" w:rsidRPr="00F645AE" w:rsidRDefault="00F645AE" w:rsidP="00F6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645AE" w:rsidRPr="00F645AE" w:rsidRDefault="00F645AE" w:rsidP="00D3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данном направлении работы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представлены практические материалы по организации командной работы в рамках деятельности </w:t>
            </w:r>
            <w:r w:rsidR="00D3069E">
              <w:rPr>
                <w:rFonts w:ascii="Times New Roman" w:hAnsi="Times New Roman" w:cs="Times New Roman"/>
                <w:sz w:val="24"/>
                <w:szCs w:val="24"/>
              </w:rPr>
              <w:t>консультационного пункта.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6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огут быть </w:t>
            </w:r>
            <w:r w:rsidR="00D3069E">
              <w:rPr>
                <w:rFonts w:ascii="Times New Roman" w:hAnsi="Times New Roman" w:cs="Times New Roman"/>
                <w:sz w:val="24"/>
                <w:szCs w:val="24"/>
              </w:rPr>
              <w:t xml:space="preserve">описаны и 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материалы, иллюстрирующие реализацию сотрудничества </w:t>
            </w:r>
            <w:r w:rsidR="00D3069E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69E">
              <w:rPr>
                <w:rFonts w:ascii="Times New Roman" w:hAnsi="Times New Roman" w:cs="Times New Roman"/>
                <w:sz w:val="24"/>
                <w:szCs w:val="24"/>
              </w:rPr>
              <w:t>пециалистами, в том числе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6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социальными партнёрами (образовательные, медицинские, социальные, благотворительные и другие организации) с целью повышения эффективности работы </w:t>
            </w:r>
            <w:r w:rsidR="00D3069E">
              <w:rPr>
                <w:rFonts w:ascii="Times New Roman" w:hAnsi="Times New Roman" w:cs="Times New Roman"/>
                <w:sz w:val="24"/>
                <w:szCs w:val="24"/>
              </w:rPr>
              <w:t>консультационного пункта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>. Стоит указать необходимость и актуальность сотрудничества для решения актуальных проблем, способы достижения партнерских отношений.</w:t>
            </w:r>
          </w:p>
        </w:tc>
      </w:tr>
      <w:tr w:rsidR="00F645AE" w:rsidRPr="00F645AE" w:rsidTr="0024281F">
        <w:tc>
          <w:tcPr>
            <w:tcW w:w="4962" w:type="dxa"/>
          </w:tcPr>
          <w:p w:rsidR="00772B32" w:rsidRPr="00F645AE" w:rsidRDefault="00F645AE" w:rsidP="0077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внимания, имидж и информирование о деятельности </w:t>
            </w:r>
            <w:r w:rsidR="00772B32">
              <w:rPr>
                <w:rFonts w:ascii="Times New Roman" w:hAnsi="Times New Roman" w:cs="Times New Roman"/>
                <w:sz w:val="24"/>
                <w:szCs w:val="24"/>
              </w:rPr>
              <w:t>консультационного пункта</w:t>
            </w:r>
          </w:p>
          <w:p w:rsidR="00F645AE" w:rsidRPr="00F645AE" w:rsidRDefault="00F645AE" w:rsidP="00F6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645AE" w:rsidRPr="00F645AE" w:rsidRDefault="00D3069E" w:rsidP="00D3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описаны и</w:t>
            </w:r>
            <w:r w:rsidR="00F645AE"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материалы, предназначающиеся для информирования семей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консультационного пункта</w:t>
            </w:r>
            <w:r w:rsidR="00F645AE" w:rsidRPr="00F645AE">
              <w:rPr>
                <w:rFonts w:ascii="Times New Roman" w:hAnsi="Times New Roman" w:cs="Times New Roman"/>
                <w:sz w:val="24"/>
                <w:szCs w:val="24"/>
              </w:rPr>
              <w:t xml:space="preserve">, привлечения семей к участию в программах и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консультационного пункта</w:t>
            </w:r>
            <w:r w:rsidR="00F645AE" w:rsidRPr="00F645AE">
              <w:rPr>
                <w:rFonts w:ascii="Times New Roman" w:hAnsi="Times New Roman" w:cs="Times New Roman"/>
                <w:sz w:val="24"/>
                <w:szCs w:val="24"/>
              </w:rPr>
              <w:t>. Могут быть представлены информационные листы, буклеты, презентации, видеоролики или другие визуальные материалы.</w:t>
            </w:r>
          </w:p>
        </w:tc>
      </w:tr>
    </w:tbl>
    <w:p w:rsidR="00F645AE" w:rsidRPr="00F645AE" w:rsidRDefault="00F645AE" w:rsidP="00F64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5AE" w:rsidRPr="00F645AE" w:rsidRDefault="00F645AE" w:rsidP="00F64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5AE" w:rsidRPr="00F645AE" w:rsidRDefault="00F645AE" w:rsidP="00F64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5AE" w:rsidRPr="00F645AE" w:rsidRDefault="00F645AE" w:rsidP="00F64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69E">
        <w:rPr>
          <w:rFonts w:ascii="Times New Roman" w:hAnsi="Times New Roman" w:cs="Times New Roman"/>
          <w:b/>
          <w:sz w:val="24"/>
          <w:szCs w:val="24"/>
        </w:rPr>
        <w:t>Примерная</w:t>
      </w:r>
      <w:r w:rsidRPr="00F645AE">
        <w:rPr>
          <w:rFonts w:ascii="Times New Roman" w:hAnsi="Times New Roman" w:cs="Times New Roman"/>
          <w:b/>
          <w:sz w:val="24"/>
          <w:szCs w:val="24"/>
        </w:rPr>
        <w:t xml:space="preserve"> структура конкурсных материалов </w:t>
      </w:r>
    </w:p>
    <w:p w:rsidR="00F645AE" w:rsidRPr="00F645AE" w:rsidRDefault="00F645AE" w:rsidP="00F64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5AE">
        <w:rPr>
          <w:rFonts w:ascii="Times New Roman" w:hAnsi="Times New Roman" w:cs="Times New Roman"/>
          <w:sz w:val="24"/>
          <w:szCs w:val="24"/>
        </w:rPr>
        <w:t>Предлагаемая структура не является строгой и может дополняться необходимыми содержательными пунктами на усмотрение авторов. Несмотря на гибкость структуры рекомендуем отразить в содержании конкурсных материалов следующие пункты:</w:t>
      </w:r>
    </w:p>
    <w:p w:rsidR="00F645AE" w:rsidRPr="00F645AE" w:rsidRDefault="00F645AE" w:rsidP="00F645AE">
      <w:pPr>
        <w:pStyle w:val="a3"/>
        <w:numPr>
          <w:ilvl w:val="0"/>
          <w:numId w:val="11"/>
        </w:numPr>
      </w:pPr>
      <w:r w:rsidRPr="00F645AE">
        <w:t>Актуальность для образовательной организации (проблемы, потребности и запросы)</w:t>
      </w:r>
    </w:p>
    <w:p w:rsidR="00F645AE" w:rsidRPr="00F645AE" w:rsidRDefault="00F645AE" w:rsidP="00F645AE">
      <w:pPr>
        <w:pStyle w:val="a3"/>
        <w:numPr>
          <w:ilvl w:val="0"/>
          <w:numId w:val="11"/>
        </w:numPr>
      </w:pPr>
      <w:r w:rsidRPr="00F645AE">
        <w:t>Цель и задачи. Принципы реализации. Содержание. Инструменты реализации: описание технологий, методов, приемов реализации. Условия реализации.</w:t>
      </w:r>
    </w:p>
    <w:p w:rsidR="00F645AE" w:rsidRPr="00D3069E" w:rsidRDefault="00F645AE" w:rsidP="00F645AE">
      <w:pPr>
        <w:pStyle w:val="a3"/>
        <w:numPr>
          <w:ilvl w:val="0"/>
          <w:numId w:val="11"/>
        </w:numPr>
        <w:sectPr w:rsidR="00F645AE" w:rsidRPr="00D3069E" w:rsidSect="00D3069E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  <w:r w:rsidRPr="00F645AE">
        <w:t>Результаты деятельности (обратная связь)</w:t>
      </w:r>
    </w:p>
    <w:p w:rsidR="00DF7C5F" w:rsidRDefault="00DF7C5F" w:rsidP="00D3069E">
      <w:pPr>
        <w:rPr>
          <w:rFonts w:ascii="Times New Roman" w:hAnsi="Times New Roman" w:cs="Times New Roman"/>
          <w:b/>
          <w:sz w:val="28"/>
          <w:szCs w:val="28"/>
        </w:rPr>
      </w:pPr>
    </w:p>
    <w:p w:rsidR="00D3069E" w:rsidRPr="005D3DB7" w:rsidRDefault="00D3069E" w:rsidP="00D306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B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033F1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D3069E" w:rsidRPr="00772B32" w:rsidRDefault="00D3069E" w:rsidP="00D3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B3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конкурсных материалов</w:t>
      </w:r>
    </w:p>
    <w:p w:rsidR="00D3069E" w:rsidRPr="00772B32" w:rsidRDefault="00D3069E" w:rsidP="00D3069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D3069E" w:rsidRPr="00772B32" w:rsidRDefault="00D3069E" w:rsidP="00D30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B32">
        <w:rPr>
          <w:rFonts w:ascii="Times New Roman" w:eastAsia="Times New Roman" w:hAnsi="Times New Roman" w:cs="Times New Roman"/>
          <w:bCs/>
          <w:sz w:val="24"/>
          <w:szCs w:val="24"/>
        </w:rPr>
        <w:t>Все конкурсные материалы должны быть оформлены в соответствии с требованиями*: </w:t>
      </w:r>
    </w:p>
    <w:p w:rsidR="00D3069E" w:rsidRPr="00772B32" w:rsidRDefault="00D3069E" w:rsidP="00D3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69E" w:rsidRPr="00772B32" w:rsidRDefault="00D3069E" w:rsidP="00D3069E">
      <w:pPr>
        <w:rPr>
          <w:rFonts w:ascii="Times New Roman" w:eastAsia="Calibri" w:hAnsi="Times New Roman" w:cs="Times New Roman"/>
          <w:sz w:val="24"/>
          <w:szCs w:val="24"/>
        </w:rPr>
      </w:pPr>
      <w:r w:rsidRPr="00772B32">
        <w:rPr>
          <w:rFonts w:ascii="Times New Roman" w:eastAsia="Calibri" w:hAnsi="Times New Roman" w:cs="Times New Roman"/>
          <w:sz w:val="24"/>
          <w:szCs w:val="24"/>
        </w:rPr>
        <w:t>1. Рекомендуемый объем материалов не более 15 страниц</w:t>
      </w:r>
      <w:r w:rsidRPr="00772B32">
        <w:rPr>
          <w:rFonts w:ascii="Georgia" w:eastAsia="Calibri" w:hAnsi="Georgia" w:cs="Times New Roman"/>
          <w:sz w:val="24"/>
          <w:szCs w:val="24"/>
        </w:rPr>
        <w:br/>
      </w:r>
      <w:r w:rsidRPr="00772B32">
        <w:rPr>
          <w:rFonts w:ascii="Times New Roman" w:eastAsia="Calibri" w:hAnsi="Times New Roman" w:cs="Times New Roman"/>
          <w:sz w:val="24"/>
          <w:szCs w:val="24"/>
        </w:rPr>
        <w:t>2. Форматирование текста:</w:t>
      </w:r>
      <w:r w:rsidRPr="00772B32">
        <w:rPr>
          <w:rFonts w:ascii="Times New Roman" w:eastAsia="Calibri" w:hAnsi="Times New Roman" w:cs="Times New Roman"/>
          <w:sz w:val="24"/>
          <w:szCs w:val="24"/>
        </w:rPr>
        <w:br/>
        <w:t xml:space="preserve"> редактор </w:t>
      </w:r>
      <w:proofErr w:type="spellStart"/>
      <w:r w:rsidRPr="00772B32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Pr="0077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2B32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77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2B32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772B32">
        <w:rPr>
          <w:rFonts w:ascii="Times New Roman" w:eastAsia="Calibri" w:hAnsi="Times New Roman" w:cs="Times New Roman"/>
          <w:sz w:val="24"/>
          <w:szCs w:val="24"/>
        </w:rPr>
        <w:t> </w:t>
      </w:r>
      <w:r w:rsidRPr="00772B32">
        <w:rPr>
          <w:rFonts w:ascii="Times New Roman" w:eastAsia="Calibri" w:hAnsi="Times New Roman" w:cs="Times New Roman"/>
          <w:sz w:val="24"/>
          <w:szCs w:val="24"/>
        </w:rPr>
        <w:br/>
        <w:t>- шрифт «</w:t>
      </w:r>
      <w:proofErr w:type="spellStart"/>
      <w:r w:rsidRPr="00772B32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77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2B32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77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2B3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772B32">
        <w:rPr>
          <w:rFonts w:ascii="Times New Roman" w:eastAsia="Calibri" w:hAnsi="Times New Roman" w:cs="Times New Roman"/>
          <w:sz w:val="24"/>
          <w:szCs w:val="24"/>
        </w:rPr>
        <w:t>»</w:t>
      </w:r>
      <w:r w:rsidRPr="00772B32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gramEnd"/>
      <w:r w:rsidRPr="00772B32">
        <w:rPr>
          <w:rFonts w:ascii="Times New Roman" w:eastAsia="Calibri" w:hAnsi="Times New Roman" w:cs="Times New Roman"/>
          <w:sz w:val="24"/>
          <w:szCs w:val="24"/>
        </w:rPr>
        <w:t xml:space="preserve"> основной текст – кегль 14</w:t>
      </w:r>
      <w:r w:rsidRPr="00772B32">
        <w:rPr>
          <w:rFonts w:ascii="Times New Roman" w:eastAsia="Calibri" w:hAnsi="Times New Roman" w:cs="Times New Roman"/>
          <w:sz w:val="24"/>
          <w:szCs w:val="24"/>
        </w:rPr>
        <w:br/>
        <w:t>- интервал 1,5</w:t>
      </w:r>
      <w:r w:rsidRPr="00772B32">
        <w:rPr>
          <w:rFonts w:ascii="Times New Roman" w:eastAsia="Calibri" w:hAnsi="Times New Roman" w:cs="Times New Roman"/>
          <w:sz w:val="24"/>
          <w:szCs w:val="24"/>
        </w:rPr>
        <w:br/>
        <w:t>Верхнее и нижнее поля – 2,5 см; левое поле – 3 см, правое поле – 1,5 см</w:t>
      </w:r>
      <w:r w:rsidRPr="00772B32">
        <w:rPr>
          <w:rFonts w:ascii="Times New Roman" w:eastAsia="Calibri" w:hAnsi="Times New Roman" w:cs="Times New Roman"/>
          <w:sz w:val="24"/>
          <w:szCs w:val="24"/>
        </w:rPr>
        <w:br/>
        <w:t xml:space="preserve">отступ (абзац) – 1.25 см. Титульный лист оформляется в соответствии с образцом </w:t>
      </w:r>
      <w:r w:rsidRPr="00772B32">
        <w:rPr>
          <w:rFonts w:ascii="Georgia" w:eastAsia="Calibri" w:hAnsi="Georgia" w:cs="Times New Roman"/>
          <w:sz w:val="24"/>
          <w:szCs w:val="24"/>
        </w:rPr>
        <w:br/>
      </w:r>
      <w:r w:rsidRPr="00772B32">
        <w:rPr>
          <w:rFonts w:ascii="Times New Roman" w:eastAsia="Calibri" w:hAnsi="Times New Roman" w:cs="Times New Roman"/>
          <w:sz w:val="24"/>
          <w:szCs w:val="24"/>
        </w:rPr>
        <w:t>3</w:t>
      </w:r>
      <w:r w:rsidRPr="00772B3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72B32">
        <w:rPr>
          <w:rFonts w:ascii="Times New Roman" w:eastAsia="Calibri" w:hAnsi="Times New Roman" w:cs="Times New Roman"/>
          <w:sz w:val="24"/>
          <w:szCs w:val="24"/>
        </w:rPr>
        <w:t xml:space="preserve">Оформление графических материалов (графики, рисунки, фотографии и </w:t>
      </w:r>
      <w:proofErr w:type="spellStart"/>
      <w:r w:rsidRPr="00772B32">
        <w:rPr>
          <w:rFonts w:ascii="Times New Roman" w:eastAsia="Calibri" w:hAnsi="Times New Roman" w:cs="Times New Roman"/>
          <w:sz w:val="24"/>
          <w:szCs w:val="24"/>
        </w:rPr>
        <w:t>т.д</w:t>
      </w:r>
      <w:proofErr w:type="spellEnd"/>
      <w:r w:rsidRPr="00772B32">
        <w:rPr>
          <w:rFonts w:ascii="Times New Roman" w:eastAsia="Calibri" w:hAnsi="Times New Roman" w:cs="Times New Roman"/>
          <w:sz w:val="24"/>
          <w:szCs w:val="24"/>
        </w:rPr>
        <w:t>). Фотографии, таблицы, рисунки должны быть помещены в текст документа. Отдельным файлом пр</w:t>
      </w:r>
      <w:r w:rsidRPr="00772B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инимаются только видеофрагменты и презентации. </w:t>
      </w:r>
    </w:p>
    <w:p w:rsidR="00D3069E" w:rsidRPr="00772B32" w:rsidRDefault="00D3069E" w:rsidP="00D3069E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2B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4. В случае, если работа содержит фотографии (видеофрагменты) с участием детей дошкольного возраста, необходимо соответствующее разрешение родителей (законных представителей). </w:t>
      </w:r>
    </w:p>
    <w:p w:rsidR="00D3069E" w:rsidRPr="00772B32" w:rsidRDefault="00D3069E" w:rsidP="00D3069E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2B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 Приложения. При наличии приложений (как в печатном, так и в электронном варианте), в тексте конкурсной работы должны содержаться соответствующие им ссылки (например: видеофрагмент занятия (приложение 1).</w:t>
      </w:r>
    </w:p>
    <w:p w:rsidR="00D3069E" w:rsidRPr="00772B32" w:rsidRDefault="00D3069E" w:rsidP="00D3069E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72B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6. </w:t>
      </w:r>
      <w:r w:rsidRPr="00772B32">
        <w:rPr>
          <w:rFonts w:ascii="Times New Roman" w:hAnsi="Times New Roman" w:cs="Times New Roman"/>
          <w:sz w:val="24"/>
          <w:szCs w:val="24"/>
        </w:rPr>
        <w:t xml:space="preserve">Отсутствие заимствования авторства чужого труда (конкурсные работы проверяются на плагиат). </w:t>
      </w:r>
      <w:r w:rsidRPr="00772B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Все работы проверяются на плагиат</w:t>
      </w:r>
      <w:r w:rsidR="00772B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772B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72B32" w:rsidRPr="00F645AE" w:rsidRDefault="00D3069E" w:rsidP="0077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* данные требования (кроме пунктов 4 и 6) не распространяются на материалы в </w:t>
      </w:r>
      <w:r w:rsidR="00772B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направлении работы образовательной организации</w:t>
      </w:r>
      <w:r w:rsidRPr="00772B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«Привлечение внимания, имидж и информирование о деятельности </w:t>
      </w:r>
      <w:r w:rsidR="00772B32">
        <w:rPr>
          <w:rFonts w:ascii="Times New Roman" w:hAnsi="Times New Roman" w:cs="Times New Roman"/>
          <w:sz w:val="24"/>
          <w:szCs w:val="24"/>
        </w:rPr>
        <w:t>консультационного пункта.</w:t>
      </w:r>
    </w:p>
    <w:p w:rsidR="00D3069E" w:rsidRPr="00772B32" w:rsidRDefault="00D3069E" w:rsidP="00D3069E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ectPr w:rsidR="00D3069E" w:rsidRPr="00772B32" w:rsidSect="005D3D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69E" w:rsidRPr="008732CE" w:rsidRDefault="00D3069E" w:rsidP="00D3069E">
      <w:pPr>
        <w:tabs>
          <w:tab w:val="left" w:pos="2976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732CE">
        <w:rPr>
          <w:rFonts w:ascii="Times New Roman" w:hAnsi="Times New Roman" w:cs="Times New Roman"/>
          <w:sz w:val="24"/>
          <w:szCs w:val="24"/>
        </w:rPr>
        <w:t>Образец</w:t>
      </w:r>
    </w:p>
    <w:p w:rsidR="00D3069E" w:rsidRPr="008732CE" w:rsidRDefault="00D3069E" w:rsidP="00D3069E">
      <w:pPr>
        <w:tabs>
          <w:tab w:val="left" w:pos="2976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069E" w:rsidRDefault="00772B32" w:rsidP="00D3069E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D3069E" w:rsidRPr="008C542B">
        <w:rPr>
          <w:rFonts w:ascii="Times New Roman" w:hAnsi="Times New Roman" w:cs="Times New Roman"/>
          <w:sz w:val="28"/>
          <w:szCs w:val="28"/>
        </w:rPr>
        <w:t xml:space="preserve"> Конкурс</w:t>
      </w:r>
    </w:p>
    <w:p w:rsidR="00D3069E" w:rsidRPr="008C542B" w:rsidRDefault="00D3069E" w:rsidP="00D3069E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2B32" w:rsidRPr="00772B32" w:rsidRDefault="00772B32" w:rsidP="00772B3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72B32">
        <w:rPr>
          <w:rFonts w:ascii="Times New Roman" w:eastAsiaTheme="minorEastAsia" w:hAnsi="Times New Roman" w:cs="Times New Roman"/>
          <w:b/>
          <w:sz w:val="28"/>
          <w:szCs w:val="28"/>
        </w:rPr>
        <w:t>«Лучшие практики работы консультационных пунктов оказания психолого-педагогической помощи родителям с детьми до 3 лет»</w:t>
      </w:r>
    </w:p>
    <w:p w:rsidR="00772B32" w:rsidRPr="00772B32" w:rsidRDefault="00772B32" w:rsidP="00772B3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3069E" w:rsidRPr="008C542B" w:rsidRDefault="00D3069E" w:rsidP="00D3069E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C542B">
        <w:rPr>
          <w:rFonts w:ascii="Times New Roman" w:hAnsi="Times New Roman" w:cs="Times New Roman"/>
          <w:sz w:val="28"/>
          <w:szCs w:val="28"/>
        </w:rPr>
        <w:tab/>
      </w:r>
    </w:p>
    <w:p w:rsidR="00D3069E" w:rsidRDefault="00D3069E" w:rsidP="00D3069E">
      <w:pPr>
        <w:rPr>
          <w:rFonts w:ascii="Times New Roman" w:hAnsi="Times New Roman" w:cs="Times New Roman"/>
          <w:sz w:val="28"/>
          <w:szCs w:val="28"/>
        </w:rPr>
      </w:pPr>
    </w:p>
    <w:p w:rsidR="00D3069E" w:rsidRPr="00BB753B" w:rsidRDefault="00D3069E" w:rsidP="00D3069E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D3069E" w:rsidRDefault="00D3069E" w:rsidP="00D3069E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C6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3069E" w:rsidRPr="007B63B5" w:rsidRDefault="00772B32" w:rsidP="00D3069E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D3069E" w:rsidRPr="007B63B5">
        <w:rPr>
          <w:rFonts w:ascii="Times New Roman" w:hAnsi="Times New Roman" w:cs="Times New Roman"/>
          <w:sz w:val="20"/>
          <w:szCs w:val="20"/>
        </w:rPr>
        <w:t>азвание</w:t>
      </w:r>
    </w:p>
    <w:p w:rsidR="00D3069E" w:rsidRPr="007B63B5" w:rsidRDefault="00D3069E" w:rsidP="00D3069E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3069E" w:rsidRPr="00772B32" w:rsidRDefault="00772B32" w:rsidP="00D3069E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72B32">
        <w:rPr>
          <w:rFonts w:ascii="Times New Roman" w:hAnsi="Times New Roman" w:cs="Times New Roman"/>
          <w:sz w:val="20"/>
          <w:szCs w:val="20"/>
        </w:rPr>
        <w:t>Направление работы</w:t>
      </w:r>
    </w:p>
    <w:p w:rsidR="00D3069E" w:rsidRPr="00C91EAA" w:rsidRDefault="00D3069E" w:rsidP="00D3069E">
      <w:pPr>
        <w:rPr>
          <w:rFonts w:ascii="Times New Roman" w:hAnsi="Times New Roman" w:cs="Times New Roman"/>
          <w:sz w:val="28"/>
          <w:szCs w:val="28"/>
        </w:rPr>
      </w:pPr>
    </w:p>
    <w:p w:rsidR="00D3069E" w:rsidRDefault="00D3069E" w:rsidP="00D3069E">
      <w:pPr>
        <w:rPr>
          <w:rFonts w:ascii="Times New Roman" w:hAnsi="Times New Roman" w:cs="Times New Roman"/>
          <w:sz w:val="28"/>
          <w:szCs w:val="28"/>
        </w:rPr>
      </w:pPr>
    </w:p>
    <w:p w:rsidR="00772B32" w:rsidRDefault="00772B32" w:rsidP="00D3069E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72B32" w:rsidRDefault="00772B32" w:rsidP="00D3069E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72B32" w:rsidRDefault="00772B32" w:rsidP="00D3069E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72B32" w:rsidRDefault="00772B32" w:rsidP="00D3069E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72B32" w:rsidRDefault="00772B32" w:rsidP="00D3069E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069E" w:rsidRDefault="00D3069E" w:rsidP="00D3069E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(авторы):</w:t>
      </w:r>
    </w:p>
    <w:p w:rsidR="00D3069E" w:rsidRDefault="00D3069E" w:rsidP="00D3069E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D3069E" w:rsidRDefault="00D3069E" w:rsidP="00D3069E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</w:p>
    <w:p w:rsidR="00DF7C5F" w:rsidRDefault="00D3069E" w:rsidP="00D30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069E" w:rsidRDefault="00D3069E" w:rsidP="00D30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69E" w:rsidRDefault="00D3069E" w:rsidP="00D30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69E" w:rsidRDefault="00D3069E" w:rsidP="00D30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69E" w:rsidRDefault="00D3069E" w:rsidP="00D30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69E" w:rsidRDefault="00D3069E" w:rsidP="00D30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69E" w:rsidRDefault="00D3069E" w:rsidP="00D30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69E" w:rsidRDefault="00D3069E" w:rsidP="00D30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69E" w:rsidRDefault="00D3069E" w:rsidP="00D30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B32" w:rsidRDefault="00772B32" w:rsidP="00D30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B32" w:rsidRDefault="00772B32" w:rsidP="00D30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B32" w:rsidRDefault="00772B32" w:rsidP="00D30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B32" w:rsidRDefault="00772B32" w:rsidP="00D30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B32" w:rsidRDefault="00772B32" w:rsidP="00772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Пошехонье 2020 г.</w:t>
      </w:r>
    </w:p>
    <w:p w:rsidR="00D3069E" w:rsidRDefault="00D3069E" w:rsidP="00772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1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33F15">
        <w:rPr>
          <w:rFonts w:ascii="Times New Roman" w:hAnsi="Times New Roman" w:cs="Times New Roman"/>
          <w:sz w:val="24"/>
          <w:szCs w:val="24"/>
        </w:rPr>
        <w:t>5</w:t>
      </w:r>
    </w:p>
    <w:p w:rsidR="00D3069E" w:rsidRPr="001821FF" w:rsidRDefault="00D3069E" w:rsidP="00D306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C5F" w:rsidRDefault="00DF7C5F" w:rsidP="00182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1FF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конкурсных материалов </w:t>
      </w:r>
    </w:p>
    <w:p w:rsidR="00D3069E" w:rsidRPr="001821FF" w:rsidRDefault="00D3069E" w:rsidP="00182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DF7C5F" w:rsidRPr="001821FF" w:rsidTr="00DF7C5F">
        <w:tc>
          <w:tcPr>
            <w:tcW w:w="7366" w:type="dxa"/>
          </w:tcPr>
          <w:p w:rsidR="00DF7C5F" w:rsidRPr="001821FF" w:rsidRDefault="00DF7C5F" w:rsidP="001821FF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1821FF">
              <w:t>Отражение идей гуманистической педагогики и психологии, ссылки на концепции развития, авторитетные мнения классиков и новаторов и/или на собственный опыт с учетом ценностных ориентиров образовательной организации; соответствие принципам ФГОС ДО</w:t>
            </w:r>
          </w:p>
        </w:tc>
        <w:tc>
          <w:tcPr>
            <w:tcW w:w="2268" w:type="dxa"/>
            <w:vAlign w:val="center"/>
          </w:tcPr>
          <w:p w:rsidR="00DF7C5F" w:rsidRPr="001821FF" w:rsidRDefault="00DF7C5F" w:rsidP="0018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FF">
              <w:rPr>
                <w:rFonts w:ascii="Times New Roman" w:hAnsi="Times New Roman" w:cs="Times New Roman"/>
                <w:sz w:val="24"/>
                <w:szCs w:val="24"/>
              </w:rPr>
              <w:t>Соответствие ценностям гуманистической педагогики и психологии</w:t>
            </w:r>
          </w:p>
        </w:tc>
      </w:tr>
      <w:tr w:rsidR="00DF7C5F" w:rsidRPr="00DF7C5F" w:rsidTr="00DF7C5F">
        <w:trPr>
          <w:trHeight w:val="2069"/>
        </w:trPr>
        <w:tc>
          <w:tcPr>
            <w:tcW w:w="7366" w:type="dxa"/>
          </w:tcPr>
          <w:p w:rsidR="00DF7C5F" w:rsidRPr="00DF7C5F" w:rsidRDefault="00DF7C5F" w:rsidP="00CE5131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DF7C5F">
              <w:t xml:space="preserve">Аргументация значимости и актуальности (образовательная политика, современные тенденции в системе образования; современная социальная ситуация развития детей и </w:t>
            </w:r>
            <w:proofErr w:type="spellStart"/>
            <w:r w:rsidRPr="00DF7C5F">
              <w:t>родительства</w:t>
            </w:r>
            <w:proofErr w:type="spellEnd"/>
            <w:r w:rsidRPr="00DF7C5F">
              <w:t>)</w:t>
            </w:r>
          </w:p>
          <w:p w:rsidR="00DF7C5F" w:rsidRPr="00DF7C5F" w:rsidRDefault="00DF7C5F" w:rsidP="00CE5131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DF7C5F">
              <w:t>Учет социального контекста конкретной ДОО (специфики контингента в детском саду, территориальная расположенность и др.)</w:t>
            </w:r>
          </w:p>
          <w:p w:rsidR="00DF7C5F" w:rsidRPr="00DF7C5F" w:rsidRDefault="00DF7C5F" w:rsidP="00CE5131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DF7C5F">
              <w:t>Ч</w:t>
            </w:r>
            <w:r w:rsidR="00D3069E">
              <w:t>ё</w:t>
            </w:r>
            <w:r w:rsidRPr="00DF7C5F">
              <w:t xml:space="preserve">ткость </w:t>
            </w:r>
            <w:proofErr w:type="gramStart"/>
            <w:r w:rsidRPr="00DF7C5F">
              <w:t>формулировки  проблемы</w:t>
            </w:r>
            <w:proofErr w:type="gramEnd"/>
            <w:r w:rsidRPr="00DF7C5F">
              <w:t>, на решение которых направлены представляемые материалы; обоснована необходимость решения проблем с учетом потребностей и запроса конкретной целевой группы</w:t>
            </w:r>
            <w:r w:rsidR="00CE5131">
              <w:t xml:space="preserve"> родителей.</w:t>
            </w:r>
          </w:p>
          <w:p w:rsidR="00DF7C5F" w:rsidRPr="00DF7C5F" w:rsidRDefault="00DF7C5F" w:rsidP="00CE5131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DF7C5F">
              <w:t xml:space="preserve">Данные о результативности; описаны качественные и/или количественные изменения в ходе реализации (если работа продолжает реализовываться) или по итогам работы; обратная связь от разных категорий участников деятельности </w:t>
            </w:r>
            <w:r w:rsidR="00CE5131">
              <w:t>консультационных пунктов.</w:t>
            </w:r>
          </w:p>
        </w:tc>
        <w:tc>
          <w:tcPr>
            <w:tcW w:w="2268" w:type="dxa"/>
            <w:vAlign w:val="center"/>
          </w:tcPr>
          <w:p w:rsidR="00DF7C5F" w:rsidRPr="00DF7C5F" w:rsidRDefault="00DF7C5F" w:rsidP="00CE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5F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Доказательность и обоснованность </w:t>
            </w:r>
          </w:p>
        </w:tc>
      </w:tr>
      <w:tr w:rsidR="00DF7C5F" w:rsidRPr="00DF7C5F" w:rsidTr="00DF7C5F">
        <w:tc>
          <w:tcPr>
            <w:tcW w:w="7366" w:type="dxa"/>
          </w:tcPr>
          <w:p w:rsidR="00DF7C5F" w:rsidRPr="00DF7C5F" w:rsidRDefault="00DF7C5F" w:rsidP="00CE5131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DF7C5F">
              <w:t>Цель и задачи чётко сформулированы, прослеживается связь с проблемами и запросами</w:t>
            </w:r>
          </w:p>
          <w:p w:rsidR="00DF7C5F" w:rsidRPr="00DF7C5F" w:rsidRDefault="00DF7C5F" w:rsidP="00CE5131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DF7C5F">
              <w:t xml:space="preserve">Содержание ясно изложено: разработана стратегия и подробный план его выполнения; каждый раздел содержит информацию, необходимую и достаточную для понимания практики деятельности </w:t>
            </w:r>
            <w:r w:rsidR="00CE5131">
              <w:t>консультационного пункта.</w:t>
            </w:r>
          </w:p>
          <w:p w:rsidR="00DF7C5F" w:rsidRPr="00DF7C5F" w:rsidRDefault="00DF7C5F" w:rsidP="00CE5131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DF7C5F">
              <w:t>Условия реализации соответствуют задачам и содержанию</w:t>
            </w:r>
            <w:r w:rsidR="00CE5131">
              <w:t>.</w:t>
            </w:r>
          </w:p>
          <w:p w:rsidR="00DF7C5F" w:rsidRPr="00DF7C5F" w:rsidRDefault="00DF7C5F" w:rsidP="00CE5131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DF7C5F">
              <w:t>Взаимосвязь содержания конкурсных материалов: непротиворечивость разделов, последовательность изложения, отсутствие дублирования</w:t>
            </w:r>
            <w:r w:rsidR="00CE5131">
              <w:t xml:space="preserve"> информации.</w:t>
            </w:r>
          </w:p>
        </w:tc>
        <w:tc>
          <w:tcPr>
            <w:tcW w:w="2268" w:type="dxa"/>
            <w:vAlign w:val="center"/>
          </w:tcPr>
          <w:p w:rsidR="00DF7C5F" w:rsidRPr="00DF7C5F" w:rsidRDefault="00DF7C5F" w:rsidP="00CE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5F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 и ясность </w:t>
            </w:r>
          </w:p>
        </w:tc>
      </w:tr>
      <w:tr w:rsidR="00DF7C5F" w:rsidRPr="00DF7C5F" w:rsidTr="00DF7C5F">
        <w:tc>
          <w:tcPr>
            <w:tcW w:w="7366" w:type="dxa"/>
          </w:tcPr>
          <w:p w:rsidR="00DF7C5F" w:rsidRPr="00DF7C5F" w:rsidRDefault="00DF7C5F" w:rsidP="00CE5131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DF7C5F">
              <w:t>Обоснован выбор целевой группы и методов решения проблем в рамках предлагаемой деятельности</w:t>
            </w:r>
            <w:r w:rsidR="00CE5131">
              <w:t>.</w:t>
            </w:r>
          </w:p>
          <w:p w:rsidR="00DF7C5F" w:rsidRPr="00DF7C5F" w:rsidRDefault="00DF7C5F" w:rsidP="00CE5131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DF7C5F">
              <w:t>Используемые инструменты (формы, способы взаимодействия и др.) обеспечивают решение поставленных задач и достижение результатов проекта.</w:t>
            </w:r>
          </w:p>
          <w:p w:rsidR="00DF7C5F" w:rsidRPr="00DF7C5F" w:rsidRDefault="00DF7C5F" w:rsidP="00CE5131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DF7C5F">
              <w:t>Соответствие возрастным особенностям развития детей раннего возраста</w:t>
            </w:r>
            <w:r w:rsidR="001821FF">
              <w:t>.</w:t>
            </w:r>
          </w:p>
          <w:p w:rsidR="00DF7C5F" w:rsidRPr="00DF7C5F" w:rsidRDefault="00DF7C5F" w:rsidP="00CE5131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DF7C5F">
              <w:t>Соответствие специфике индивидуальной и групповой работы с взрослыми</w:t>
            </w:r>
            <w:r w:rsidR="001821FF">
              <w:t>.</w:t>
            </w:r>
          </w:p>
        </w:tc>
        <w:tc>
          <w:tcPr>
            <w:tcW w:w="2268" w:type="dxa"/>
            <w:vAlign w:val="center"/>
          </w:tcPr>
          <w:p w:rsidR="00DF7C5F" w:rsidRPr="00DF7C5F" w:rsidRDefault="00DF7C5F" w:rsidP="00CE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5F">
              <w:rPr>
                <w:rFonts w:ascii="Times New Roman" w:hAnsi="Times New Roman" w:cs="Times New Roman"/>
                <w:sz w:val="24"/>
                <w:szCs w:val="24"/>
              </w:rPr>
              <w:t>Реалистичность (потенциал разработки решить поставленную проблему)</w:t>
            </w:r>
          </w:p>
        </w:tc>
      </w:tr>
      <w:tr w:rsidR="00DF7C5F" w:rsidRPr="00DF7C5F" w:rsidTr="00DF7C5F">
        <w:tc>
          <w:tcPr>
            <w:tcW w:w="7366" w:type="dxa"/>
          </w:tcPr>
          <w:p w:rsidR="00DF7C5F" w:rsidRPr="00DF7C5F" w:rsidRDefault="00DF7C5F" w:rsidP="00CE5131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DF7C5F">
              <w:t>Творческий подход в использовании методов, способов, инструментов поддержки семей в вопросах образования и воспитания детей до 3 лет.</w:t>
            </w:r>
          </w:p>
        </w:tc>
        <w:tc>
          <w:tcPr>
            <w:tcW w:w="2268" w:type="dxa"/>
            <w:vAlign w:val="center"/>
          </w:tcPr>
          <w:p w:rsidR="00DF7C5F" w:rsidRPr="00DF7C5F" w:rsidRDefault="00DF7C5F" w:rsidP="00CE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5F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</w:tr>
      <w:tr w:rsidR="00DF7C5F" w:rsidRPr="00DF7C5F" w:rsidTr="00DF7C5F">
        <w:tc>
          <w:tcPr>
            <w:tcW w:w="7366" w:type="dxa"/>
          </w:tcPr>
          <w:p w:rsidR="00DF7C5F" w:rsidRPr="00DF7C5F" w:rsidRDefault="00DF7C5F" w:rsidP="00CE5131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</w:pPr>
            <w:r w:rsidRPr="00DF7C5F">
              <w:t xml:space="preserve">Используемые технологии, методики, инструментарий пригодны для реализации другими </w:t>
            </w:r>
            <w:r w:rsidR="001821FF">
              <w:t xml:space="preserve">дошкольными </w:t>
            </w:r>
            <w:r w:rsidRPr="00DF7C5F">
              <w:t xml:space="preserve">образовательными организациями </w:t>
            </w:r>
            <w:r w:rsidR="001821FF">
              <w:t>Пошехонского МР.</w:t>
            </w:r>
            <w:r w:rsidRPr="00DF7C5F">
              <w:t xml:space="preserve"> </w:t>
            </w:r>
          </w:p>
          <w:p w:rsidR="00DF7C5F" w:rsidRPr="00DF7C5F" w:rsidRDefault="00DF7C5F" w:rsidP="00CE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7C5F" w:rsidRPr="00DF7C5F" w:rsidRDefault="00DF7C5F" w:rsidP="0057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5F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разработки</w:t>
            </w:r>
          </w:p>
        </w:tc>
      </w:tr>
      <w:tr w:rsidR="00CE5131" w:rsidRPr="00DF7C5F" w:rsidTr="00DF7C5F">
        <w:tc>
          <w:tcPr>
            <w:tcW w:w="7366" w:type="dxa"/>
          </w:tcPr>
          <w:p w:rsidR="00CE5131" w:rsidRPr="00DF7C5F" w:rsidRDefault="00CE5131" w:rsidP="00CE5131">
            <w:pPr>
              <w:pStyle w:val="a3"/>
              <w:numPr>
                <w:ilvl w:val="0"/>
                <w:numId w:val="7"/>
              </w:numPr>
              <w:ind w:left="454"/>
            </w:pPr>
            <w:r w:rsidRPr="00DF7C5F">
              <w:t>В материалах отражены ценно</w:t>
            </w:r>
            <w:r w:rsidR="001821FF">
              <w:t>сти образовательной организации.</w:t>
            </w:r>
          </w:p>
          <w:p w:rsidR="00CE5131" w:rsidRPr="00DF7C5F" w:rsidRDefault="00CE5131" w:rsidP="001821FF">
            <w:pPr>
              <w:pStyle w:val="a3"/>
              <w:numPr>
                <w:ilvl w:val="0"/>
                <w:numId w:val="7"/>
              </w:numPr>
              <w:ind w:left="454"/>
              <w:jc w:val="both"/>
            </w:pPr>
            <w:r w:rsidRPr="00DF7C5F">
              <w:lastRenderedPageBreak/>
              <w:t xml:space="preserve">Содержание материалов позволяет родителям (законным представителям) понять формат работы; ситуаций, в которых можно обратиться в </w:t>
            </w:r>
            <w:r w:rsidR="001821FF">
              <w:t>консультационный пункт образовательной организации.</w:t>
            </w:r>
          </w:p>
        </w:tc>
        <w:tc>
          <w:tcPr>
            <w:tcW w:w="2268" w:type="dxa"/>
            <w:vAlign w:val="center"/>
          </w:tcPr>
          <w:p w:rsidR="00CE5131" w:rsidRPr="00DF7C5F" w:rsidRDefault="00CE5131" w:rsidP="00CE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Содержательный аспект</w:t>
            </w:r>
          </w:p>
        </w:tc>
      </w:tr>
      <w:tr w:rsidR="00CE5131" w:rsidRPr="00DF7C5F" w:rsidTr="00DF7C5F">
        <w:tc>
          <w:tcPr>
            <w:tcW w:w="7366" w:type="dxa"/>
          </w:tcPr>
          <w:p w:rsidR="00CE5131" w:rsidRPr="00DF7C5F" w:rsidRDefault="00CE5131" w:rsidP="00CE5131">
            <w:pPr>
              <w:pStyle w:val="a3"/>
              <w:numPr>
                <w:ilvl w:val="0"/>
                <w:numId w:val="7"/>
              </w:numPr>
              <w:ind w:left="454"/>
              <w:jc w:val="both"/>
            </w:pPr>
            <w:r w:rsidRPr="00DF7C5F">
              <w:lastRenderedPageBreak/>
              <w:t>В тексте минимизировано использование профессиональных терминов</w:t>
            </w:r>
            <w:r w:rsidR="001821FF">
              <w:t>.</w:t>
            </w:r>
          </w:p>
          <w:p w:rsidR="00CE5131" w:rsidRPr="00DF7C5F" w:rsidRDefault="00CE5131" w:rsidP="00CE5131">
            <w:pPr>
              <w:pStyle w:val="a3"/>
              <w:numPr>
                <w:ilvl w:val="0"/>
                <w:numId w:val="7"/>
              </w:numPr>
              <w:ind w:left="454"/>
              <w:jc w:val="both"/>
            </w:pPr>
            <w:r w:rsidRPr="00DF7C5F">
              <w:t>В тексте используются простые ясные формулировки, которые может понять человек с любым уровнем образования</w:t>
            </w:r>
            <w:r w:rsidR="001821FF">
              <w:t>.</w:t>
            </w:r>
          </w:p>
          <w:p w:rsidR="00CE5131" w:rsidRPr="00DF7C5F" w:rsidRDefault="00CE5131" w:rsidP="00CE5131">
            <w:pPr>
              <w:pStyle w:val="a3"/>
              <w:numPr>
                <w:ilvl w:val="0"/>
                <w:numId w:val="7"/>
              </w:numPr>
              <w:ind w:left="454"/>
              <w:jc w:val="both"/>
            </w:pPr>
            <w:r w:rsidRPr="00DF7C5F">
              <w:t>В материалах используются средства визуализации как источник информации (фотографии, иллюстрации, графики и иные графические инструменты);</w:t>
            </w:r>
          </w:p>
          <w:p w:rsidR="00CE5131" w:rsidRPr="00DF7C5F" w:rsidRDefault="00CE5131" w:rsidP="00CE5131">
            <w:pPr>
              <w:pStyle w:val="a3"/>
              <w:numPr>
                <w:ilvl w:val="0"/>
                <w:numId w:val="7"/>
              </w:numPr>
              <w:ind w:left="454"/>
            </w:pPr>
            <w:r w:rsidRPr="00DF7C5F">
              <w:t>Преимущественный стиль изложения материала – разговорный (минимизировано использование формулировок канцелярского стиля);</w:t>
            </w:r>
          </w:p>
        </w:tc>
        <w:tc>
          <w:tcPr>
            <w:tcW w:w="2268" w:type="dxa"/>
            <w:vAlign w:val="center"/>
          </w:tcPr>
          <w:p w:rsidR="00CE5131" w:rsidRPr="00DF7C5F" w:rsidRDefault="00CE5131" w:rsidP="00CE513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5F">
              <w:rPr>
                <w:rFonts w:ascii="Times New Roman" w:hAnsi="Times New Roman" w:cs="Times New Roman"/>
                <w:sz w:val="24"/>
                <w:szCs w:val="24"/>
              </w:rPr>
              <w:t>Ориентация содержания материалов на целевую группу (родителей)</w:t>
            </w:r>
          </w:p>
          <w:p w:rsidR="00CE5131" w:rsidRPr="00DF7C5F" w:rsidRDefault="00CE5131" w:rsidP="00CE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131" w:rsidRPr="00DF7C5F" w:rsidTr="00DF7C5F">
        <w:tc>
          <w:tcPr>
            <w:tcW w:w="7366" w:type="dxa"/>
          </w:tcPr>
          <w:p w:rsidR="00CE5131" w:rsidRPr="00DF7C5F" w:rsidRDefault="00CE5131" w:rsidP="00CE5131">
            <w:pPr>
              <w:pStyle w:val="a3"/>
              <w:numPr>
                <w:ilvl w:val="0"/>
                <w:numId w:val="7"/>
              </w:numPr>
              <w:ind w:left="454"/>
            </w:pPr>
            <w:r w:rsidRPr="00DF7C5F">
              <w:t>Информация вос</w:t>
            </w:r>
            <w:r w:rsidR="002E1EDB">
              <w:t xml:space="preserve">принимается легко, материалы не </w:t>
            </w:r>
            <w:r w:rsidRPr="00DF7C5F">
              <w:t>нагромождены текстом, их легко понять родителю;</w:t>
            </w:r>
          </w:p>
          <w:p w:rsidR="00CE5131" w:rsidRPr="00DF7C5F" w:rsidRDefault="00CE5131" w:rsidP="00CE5131">
            <w:pPr>
              <w:pStyle w:val="a3"/>
              <w:numPr>
                <w:ilvl w:val="0"/>
                <w:numId w:val="7"/>
              </w:numPr>
              <w:ind w:left="454"/>
              <w:jc w:val="both"/>
            </w:pPr>
            <w:r w:rsidRPr="00DF7C5F">
              <w:t>Материалы привлекательны визуально (привлекают взгляд контрастностью, цветовым решением, творческим взглядом на исполнение)</w:t>
            </w:r>
          </w:p>
        </w:tc>
        <w:tc>
          <w:tcPr>
            <w:tcW w:w="2268" w:type="dxa"/>
            <w:vAlign w:val="center"/>
          </w:tcPr>
          <w:p w:rsidR="00CE5131" w:rsidRPr="00DF7C5F" w:rsidRDefault="00CE5131" w:rsidP="00CE513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5F">
              <w:rPr>
                <w:rFonts w:ascii="Times New Roman" w:hAnsi="Times New Roman" w:cs="Times New Roman"/>
                <w:sz w:val="24"/>
                <w:szCs w:val="24"/>
              </w:rPr>
              <w:t>Эстетическая привлекательность</w:t>
            </w:r>
          </w:p>
        </w:tc>
      </w:tr>
    </w:tbl>
    <w:p w:rsidR="00DF7C5F" w:rsidRPr="00513847" w:rsidRDefault="00513847" w:rsidP="00F02AEA">
      <w:pPr>
        <w:rPr>
          <w:rFonts w:ascii="Times New Roman" w:hAnsi="Times New Roman" w:cs="Times New Roman"/>
          <w:b/>
          <w:sz w:val="24"/>
          <w:szCs w:val="24"/>
        </w:rPr>
      </w:pPr>
      <w:r w:rsidRPr="00513847">
        <w:rPr>
          <w:rFonts w:ascii="Times New Roman" w:hAnsi="Times New Roman" w:cs="Times New Roman"/>
          <w:b/>
          <w:sz w:val="24"/>
          <w:szCs w:val="24"/>
        </w:rPr>
        <w:t xml:space="preserve"> Начисле</w:t>
      </w:r>
      <w:bookmarkStart w:id="0" w:name="_GoBack"/>
      <w:bookmarkEnd w:id="0"/>
      <w:r w:rsidRPr="00513847">
        <w:rPr>
          <w:rFonts w:ascii="Times New Roman" w:hAnsi="Times New Roman" w:cs="Times New Roman"/>
          <w:b/>
          <w:sz w:val="24"/>
          <w:szCs w:val="24"/>
        </w:rPr>
        <w:t xml:space="preserve">ние баллов по каждому критерию: </w:t>
      </w:r>
      <w:proofErr w:type="spellStart"/>
      <w:r w:rsidRPr="00513847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5138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13847">
        <w:rPr>
          <w:rFonts w:ascii="Times New Roman" w:hAnsi="Times New Roman" w:cs="Times New Roman"/>
          <w:b/>
          <w:sz w:val="24"/>
          <w:szCs w:val="24"/>
        </w:rPr>
        <w:t>–  5</w:t>
      </w:r>
      <w:proofErr w:type="gramEnd"/>
      <w:r w:rsidRPr="00513847">
        <w:rPr>
          <w:rFonts w:ascii="Times New Roman" w:hAnsi="Times New Roman" w:cs="Times New Roman"/>
          <w:b/>
          <w:sz w:val="24"/>
          <w:szCs w:val="24"/>
        </w:rPr>
        <w:t xml:space="preserve"> баллов; </w:t>
      </w:r>
      <w:proofErr w:type="spellStart"/>
      <w:r w:rsidRPr="00513847">
        <w:rPr>
          <w:rFonts w:ascii="Times New Roman" w:hAnsi="Times New Roman" w:cs="Times New Roman"/>
          <w:b/>
          <w:sz w:val="24"/>
          <w:szCs w:val="24"/>
        </w:rPr>
        <w:t>min</w:t>
      </w:r>
      <w:proofErr w:type="spellEnd"/>
      <w:r w:rsidRPr="00513847">
        <w:rPr>
          <w:rFonts w:ascii="Times New Roman" w:hAnsi="Times New Roman" w:cs="Times New Roman"/>
          <w:b/>
          <w:sz w:val="24"/>
          <w:szCs w:val="24"/>
        </w:rPr>
        <w:t xml:space="preserve"> - 0</w:t>
      </w:r>
    </w:p>
    <w:sectPr w:rsidR="00DF7C5F" w:rsidRPr="00513847" w:rsidSect="001821FF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E6" w:rsidRDefault="00ED32E6">
      <w:pPr>
        <w:spacing w:after="0" w:line="240" w:lineRule="auto"/>
      </w:pPr>
      <w:r>
        <w:separator/>
      </w:r>
    </w:p>
  </w:endnote>
  <w:endnote w:type="continuationSeparator" w:id="0">
    <w:p w:rsidR="00ED32E6" w:rsidRDefault="00ED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E6" w:rsidRDefault="00ED32E6">
      <w:pPr>
        <w:spacing w:after="0" w:line="240" w:lineRule="auto"/>
      </w:pPr>
      <w:r>
        <w:separator/>
      </w:r>
    </w:p>
  </w:footnote>
  <w:footnote w:type="continuationSeparator" w:id="0">
    <w:p w:rsidR="00ED32E6" w:rsidRDefault="00ED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AF" w:rsidRPr="00956DAF" w:rsidRDefault="00ED32E6" w:rsidP="00956DAF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B39"/>
    <w:multiLevelType w:val="hybridMultilevel"/>
    <w:tmpl w:val="1B50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1B46"/>
    <w:multiLevelType w:val="hybridMultilevel"/>
    <w:tmpl w:val="894A464A"/>
    <w:lvl w:ilvl="0" w:tplc="BD04C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085E37"/>
    <w:multiLevelType w:val="hybridMultilevel"/>
    <w:tmpl w:val="399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51221"/>
    <w:multiLevelType w:val="hybridMultilevel"/>
    <w:tmpl w:val="704ED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3741"/>
    <w:multiLevelType w:val="hybridMultilevel"/>
    <w:tmpl w:val="0370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165C0"/>
    <w:multiLevelType w:val="hybridMultilevel"/>
    <w:tmpl w:val="7980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F5204"/>
    <w:multiLevelType w:val="multilevel"/>
    <w:tmpl w:val="89006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CA"/>
    <w:rsid w:val="00033F15"/>
    <w:rsid w:val="000441E0"/>
    <w:rsid w:val="001068E4"/>
    <w:rsid w:val="00126B76"/>
    <w:rsid w:val="00147709"/>
    <w:rsid w:val="001821FF"/>
    <w:rsid w:val="002954D0"/>
    <w:rsid w:val="002E1EDB"/>
    <w:rsid w:val="003C3BE8"/>
    <w:rsid w:val="004332FA"/>
    <w:rsid w:val="004455F0"/>
    <w:rsid w:val="004D044B"/>
    <w:rsid w:val="00513847"/>
    <w:rsid w:val="00577B83"/>
    <w:rsid w:val="00772B32"/>
    <w:rsid w:val="009E430A"/>
    <w:rsid w:val="00A608CA"/>
    <w:rsid w:val="00A95284"/>
    <w:rsid w:val="00AA4A2C"/>
    <w:rsid w:val="00C34D78"/>
    <w:rsid w:val="00CE5131"/>
    <w:rsid w:val="00CE634F"/>
    <w:rsid w:val="00D3069E"/>
    <w:rsid w:val="00D63116"/>
    <w:rsid w:val="00DF5E57"/>
    <w:rsid w:val="00DF7C5F"/>
    <w:rsid w:val="00E0170A"/>
    <w:rsid w:val="00ED32E6"/>
    <w:rsid w:val="00F02AEA"/>
    <w:rsid w:val="00F645AE"/>
    <w:rsid w:val="00FA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6653F-09F9-4AED-A587-46E0A948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0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D044B"/>
    <w:rPr>
      <w:color w:val="0563C1" w:themeColor="hyperlink"/>
      <w:u w:val="single"/>
    </w:rPr>
  </w:style>
  <w:style w:type="character" w:customStyle="1" w:styleId="extended-textshort">
    <w:name w:val="extended-text__short"/>
    <w:basedOn w:val="a0"/>
    <w:rsid w:val="000441E0"/>
  </w:style>
  <w:style w:type="table" w:styleId="a6">
    <w:name w:val="Table Grid"/>
    <w:basedOn w:val="a1"/>
    <w:uiPriority w:val="59"/>
    <w:rsid w:val="00DF7C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821F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821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5</cp:revision>
  <dcterms:created xsi:type="dcterms:W3CDTF">2020-01-30T08:00:00Z</dcterms:created>
  <dcterms:modified xsi:type="dcterms:W3CDTF">2020-01-31T07:13:00Z</dcterms:modified>
</cp:coreProperties>
</file>