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72" w:rsidRDefault="00682592" w:rsidP="00682592">
      <w:pPr>
        <w:pStyle w:val="1"/>
        <w:ind w:left="2137" w:right="1120" w:hanging="721"/>
        <w:jc w:val="center"/>
      </w:pPr>
      <w:bookmarkStart w:id="0" w:name="_GoBack"/>
      <w:bookmarkEnd w:id="0"/>
      <w:r w:rsidRPr="00682592">
        <w:t xml:space="preserve">Система работы со школами с низкими результатами обучения и/или школами, функционирующими в неблагоприятных социальных условиях </w:t>
      </w:r>
      <w:r w:rsidR="00A73B72">
        <w:rPr>
          <w:spacing w:val="-1"/>
        </w:rPr>
        <w:t>в Пошехонском</w:t>
      </w:r>
      <w:r w:rsidR="00A73B72">
        <w:rPr>
          <w:spacing w:val="-2"/>
        </w:rPr>
        <w:t xml:space="preserve"> </w:t>
      </w:r>
      <w:r w:rsidR="00A73B72">
        <w:rPr>
          <w:spacing w:val="-1"/>
        </w:rPr>
        <w:t>районе</w:t>
      </w:r>
      <w:r w:rsidR="00A73B72">
        <w:rPr>
          <w:spacing w:val="-4"/>
        </w:rPr>
        <w:t xml:space="preserve"> </w:t>
      </w:r>
      <w:r w:rsidR="00A73B72">
        <w:rPr>
          <w:spacing w:val="-1"/>
        </w:rPr>
        <w:t>Ярославской</w:t>
      </w:r>
      <w:r w:rsidR="00A73B72">
        <w:rPr>
          <w:spacing w:val="-3"/>
        </w:rPr>
        <w:t xml:space="preserve"> </w:t>
      </w:r>
      <w:r w:rsidR="00A73B72">
        <w:rPr>
          <w:spacing w:val="-1"/>
        </w:rPr>
        <w:t>области</w:t>
      </w:r>
    </w:p>
    <w:p w:rsidR="00A73B72" w:rsidRDefault="00A73B72" w:rsidP="00A73B72">
      <w:pPr>
        <w:pStyle w:val="a3"/>
        <w:jc w:val="left"/>
        <w:rPr>
          <w:b/>
          <w:sz w:val="15"/>
        </w:rPr>
      </w:pPr>
    </w:p>
    <w:tbl>
      <w:tblPr>
        <w:tblStyle w:val="TableNormal"/>
        <w:tblW w:w="1531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80"/>
        <w:gridCol w:w="3120"/>
        <w:gridCol w:w="2410"/>
        <w:gridCol w:w="1561"/>
        <w:gridCol w:w="2694"/>
      </w:tblGrid>
      <w:tr w:rsidR="00A73B72" w:rsidTr="00202B03">
        <w:trPr>
          <w:trHeight w:val="7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D33CD3" w:rsidRDefault="00A73B72">
            <w:pPr>
              <w:pStyle w:val="TableParagraph"/>
              <w:spacing w:line="235" w:lineRule="auto"/>
              <w:ind w:left="102" w:right="190" w:firstLine="33"/>
              <w:rPr>
                <w:b/>
              </w:rPr>
            </w:pPr>
            <w:r w:rsidRPr="00D33CD3">
              <w:rPr>
                <w:b/>
              </w:rPr>
              <w:t>№</w:t>
            </w:r>
            <w:r w:rsidRPr="00D33CD3">
              <w:rPr>
                <w:b/>
                <w:spacing w:val="1"/>
              </w:rPr>
              <w:t xml:space="preserve"> </w:t>
            </w:r>
            <w:r w:rsidRPr="00D33CD3">
              <w:rPr>
                <w:b/>
              </w:rPr>
              <w:t>п/п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D33CD3" w:rsidRDefault="00A73B72">
            <w:pPr>
              <w:pStyle w:val="TableParagraph"/>
              <w:spacing w:line="247" w:lineRule="exact"/>
              <w:ind w:left="1510" w:right="1626"/>
              <w:jc w:val="center"/>
              <w:rPr>
                <w:b/>
              </w:rPr>
            </w:pPr>
            <w:r w:rsidRPr="00D33CD3">
              <w:rPr>
                <w:b/>
              </w:rPr>
              <w:t>Показатель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D33CD3" w:rsidRDefault="00A73B72">
            <w:pPr>
              <w:pStyle w:val="TableParagraph"/>
              <w:spacing w:line="247" w:lineRule="exact"/>
              <w:ind w:left="1078" w:right="1448"/>
              <w:jc w:val="center"/>
              <w:rPr>
                <w:b/>
              </w:rPr>
            </w:pPr>
            <w:r w:rsidRPr="00D33CD3">
              <w:rPr>
                <w:b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D33CD3" w:rsidRDefault="00A73B72">
            <w:pPr>
              <w:pStyle w:val="TableParagraph"/>
              <w:spacing w:line="247" w:lineRule="exact"/>
              <w:ind w:right="1467"/>
              <w:jc w:val="right"/>
              <w:rPr>
                <w:b/>
              </w:rPr>
            </w:pPr>
            <w:r w:rsidRPr="00D33CD3">
              <w:rPr>
                <w:b/>
              </w:rPr>
              <w:t>Срок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D33CD3" w:rsidRDefault="00A73B72">
            <w:pPr>
              <w:pStyle w:val="TableParagraph"/>
              <w:ind w:left="356" w:right="339" w:firstLine="33"/>
              <w:jc w:val="right"/>
              <w:rPr>
                <w:b/>
              </w:rPr>
            </w:pPr>
            <w:r w:rsidRPr="00D33CD3">
              <w:rPr>
                <w:b/>
              </w:rPr>
              <w:t>Целевое</w:t>
            </w:r>
            <w:r w:rsidRPr="00D33CD3">
              <w:rPr>
                <w:b/>
                <w:spacing w:val="-52"/>
              </w:rPr>
              <w:t xml:space="preserve"> </w:t>
            </w:r>
            <w:r w:rsidRPr="00D33CD3">
              <w:rPr>
                <w:b/>
              </w:rPr>
              <w:t>значение</w:t>
            </w:r>
          </w:p>
          <w:p w:rsidR="00A73B72" w:rsidRPr="00D33CD3" w:rsidRDefault="00A73B72">
            <w:pPr>
              <w:pStyle w:val="TableParagraph"/>
              <w:spacing w:line="240" w:lineRule="exact"/>
              <w:ind w:right="250"/>
              <w:jc w:val="right"/>
              <w:rPr>
                <w:b/>
              </w:rPr>
            </w:pPr>
            <w:r w:rsidRPr="00D33CD3">
              <w:rPr>
                <w:b/>
              </w:rPr>
              <w:t>показателя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D33CD3" w:rsidRDefault="00A73B72">
            <w:pPr>
              <w:pStyle w:val="TableParagraph"/>
              <w:spacing w:line="247" w:lineRule="exact"/>
              <w:ind w:left="44" w:right="33"/>
              <w:jc w:val="center"/>
              <w:rPr>
                <w:b/>
              </w:rPr>
            </w:pPr>
            <w:r w:rsidRPr="00D33CD3">
              <w:rPr>
                <w:b/>
                <w:spacing w:val="-3"/>
              </w:rPr>
              <w:t>Методы</w:t>
            </w:r>
            <w:r w:rsidRPr="00D33CD3">
              <w:rPr>
                <w:b/>
                <w:spacing w:val="-11"/>
              </w:rPr>
              <w:t xml:space="preserve"> </w:t>
            </w:r>
            <w:r w:rsidRPr="00D33CD3">
              <w:rPr>
                <w:b/>
                <w:spacing w:val="-2"/>
              </w:rPr>
              <w:t>сбора</w:t>
            </w:r>
            <w:r w:rsidRPr="00D33CD3">
              <w:rPr>
                <w:b/>
                <w:spacing w:val="-10"/>
              </w:rPr>
              <w:t xml:space="preserve"> </w:t>
            </w:r>
            <w:r w:rsidRPr="00D33CD3">
              <w:rPr>
                <w:b/>
                <w:spacing w:val="-2"/>
              </w:rPr>
              <w:t>информации</w:t>
            </w:r>
          </w:p>
        </w:tc>
      </w:tr>
      <w:tr w:rsidR="00A73B72" w:rsidTr="00202B03">
        <w:trPr>
          <w:trHeight w:val="2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Default="00A73B72">
            <w:pPr>
              <w:pStyle w:val="TableParagraph"/>
              <w:spacing w:line="229" w:lineRule="exact"/>
              <w:ind w:right="50"/>
            </w:pPr>
            <w: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Default="00A73B72">
            <w:pPr>
              <w:pStyle w:val="TableParagraph"/>
              <w:spacing w:line="229" w:lineRule="exact"/>
              <w:ind w:right="129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Default="00A73B72">
            <w:pPr>
              <w:pStyle w:val="TableParagraph"/>
              <w:spacing w:line="229" w:lineRule="exact"/>
              <w:ind w:right="365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Default="00A73B72">
            <w:pPr>
              <w:pStyle w:val="TableParagraph"/>
              <w:spacing w:line="229" w:lineRule="exact"/>
              <w:ind w:left="632"/>
            </w:pPr>
            <w: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Default="00A73B72">
            <w:pPr>
              <w:pStyle w:val="TableParagraph"/>
              <w:spacing w:line="229" w:lineRule="exact"/>
              <w:ind w:left="14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Default="00A73B72">
            <w:pPr>
              <w:pStyle w:val="TableParagraph"/>
              <w:spacing w:line="229" w:lineRule="exact"/>
              <w:ind w:left="8"/>
              <w:jc w:val="center"/>
            </w:pPr>
            <w:r>
              <w:t>6</w:t>
            </w:r>
          </w:p>
        </w:tc>
      </w:tr>
      <w:tr w:rsidR="00202B03" w:rsidTr="00783CE4">
        <w:trPr>
          <w:trHeight w:val="248"/>
        </w:trPr>
        <w:tc>
          <w:tcPr>
            <w:tcW w:w="15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03" w:rsidRPr="006E1586" w:rsidRDefault="00C704AE">
            <w:pPr>
              <w:pStyle w:val="TableParagraph"/>
              <w:spacing w:line="229" w:lineRule="exact"/>
              <w:ind w:left="8"/>
              <w:jc w:val="center"/>
              <w:rPr>
                <w:b/>
                <w:lang w:val="ru-RU"/>
              </w:rPr>
            </w:pPr>
            <w:r w:rsidRPr="006E1586">
              <w:rPr>
                <w:b/>
                <w:sz w:val="24"/>
                <w:szCs w:val="24"/>
                <w:lang w:val="ru-RU"/>
              </w:rPr>
              <w:t>Инвариантная часть мониторига</w:t>
            </w:r>
          </w:p>
        </w:tc>
      </w:tr>
      <w:tr w:rsidR="00A73B72" w:rsidTr="00C704AE">
        <w:trPr>
          <w:trHeight w:val="183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Default="00A73B72">
            <w:pPr>
              <w:pStyle w:val="TableParagraph"/>
              <w:spacing w:line="246" w:lineRule="exact"/>
              <w:ind w:left="74"/>
            </w:pPr>
            <w:r>
              <w:t>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A73B72" w:rsidRDefault="00C704AE" w:rsidP="00C704AE">
            <w:pPr>
              <w:pStyle w:val="TableParagraph"/>
              <w:ind w:left="40" w:right="183" w:firstLine="9"/>
              <w:rPr>
                <w:lang w:val="ru-RU"/>
              </w:rPr>
            </w:pPr>
            <w:r>
              <w:rPr>
                <w:lang w:val="ru-RU"/>
              </w:rPr>
              <w:t>ОИП- общий интегральный показатель (р</w:t>
            </w:r>
            <w:r w:rsidR="00A73B72" w:rsidRPr="00A73B72">
              <w:rPr>
                <w:lang w:val="ru-RU"/>
              </w:rPr>
              <w:t>езультаты государственной итого</w:t>
            </w:r>
            <w:r w:rsidR="000F1EEF">
              <w:rPr>
                <w:lang w:val="ru-RU"/>
              </w:rPr>
              <w:t>вой аттестации выпускников 9 кл</w:t>
            </w:r>
            <w:r>
              <w:rPr>
                <w:lang w:val="ru-RU"/>
              </w:rPr>
              <w:t>; р</w:t>
            </w:r>
            <w:r w:rsidR="00A73B72" w:rsidRPr="00A73B72">
              <w:rPr>
                <w:lang w:val="ru-RU"/>
              </w:rPr>
              <w:t>езультаты единого государственного экзамена выпускников 11 кл.</w:t>
            </w:r>
            <w:r>
              <w:rPr>
                <w:lang w:val="ru-RU"/>
              </w:rPr>
              <w:t xml:space="preserve">; результаты ВПР; результаты участия в </w:t>
            </w:r>
            <w:r w:rsidR="00A73B72" w:rsidRPr="00A73B72">
              <w:rPr>
                <w:lang w:val="ru-RU"/>
              </w:rPr>
              <w:t>Олимпиадах</w:t>
            </w:r>
            <w:r>
              <w:rPr>
                <w:lang w:val="ru-RU"/>
              </w:rPr>
              <w:t>; с</w:t>
            </w:r>
            <w:r w:rsidR="00A73B72" w:rsidRPr="00A73B72">
              <w:rPr>
                <w:rFonts w:eastAsiaTheme="minorHAnsi"/>
                <w:sz w:val="24"/>
                <w:szCs w:val="24"/>
                <w:lang w:val="ru-RU"/>
              </w:rPr>
              <w:t>охранность контингента</w:t>
            </w:r>
            <w:r>
              <w:rPr>
                <w:lang w:val="ru-RU"/>
              </w:rPr>
              <w:t>; д</w:t>
            </w:r>
            <w:r w:rsidR="00A73B72" w:rsidRPr="00A73B72">
              <w:rPr>
                <w:rFonts w:eastAsiaTheme="minorHAnsi"/>
                <w:sz w:val="24"/>
                <w:szCs w:val="24"/>
                <w:lang w:val="ru-RU"/>
              </w:rPr>
              <w:t>остоверность</w:t>
            </w:r>
            <w:r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B72" w:rsidRPr="0084534A" w:rsidRDefault="00C704AE" w:rsidP="00CE025B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84534A">
              <w:rPr>
                <w:sz w:val="24"/>
                <w:szCs w:val="24"/>
                <w:lang w:val="ru-RU"/>
              </w:rPr>
              <w:t xml:space="preserve"> </w:t>
            </w:r>
            <w:r w:rsidR="00CE025B">
              <w:rPr>
                <w:sz w:val="24"/>
                <w:szCs w:val="24"/>
                <w:lang w:val="ru-RU"/>
              </w:rPr>
              <w:t>Расчёт</w:t>
            </w:r>
            <w:r w:rsidR="0084534A" w:rsidRPr="0084534A">
              <w:rPr>
                <w:sz w:val="24"/>
                <w:szCs w:val="24"/>
                <w:lang w:val="ru-RU"/>
              </w:rPr>
              <w:t xml:space="preserve"> по</w:t>
            </w:r>
            <w:r w:rsidR="00CE025B">
              <w:rPr>
                <w:sz w:val="24"/>
                <w:szCs w:val="24"/>
                <w:lang w:val="ru-RU"/>
              </w:rPr>
              <w:t xml:space="preserve">казателя на региональном уровне. </w:t>
            </w:r>
            <w:r w:rsidR="0084534A" w:rsidRPr="00CE025B">
              <w:rPr>
                <w:sz w:val="24"/>
                <w:szCs w:val="24"/>
                <w:lang w:val="ru-RU"/>
              </w:rPr>
              <w:t xml:space="preserve">Пороговое </w:t>
            </w:r>
            <w:r w:rsidR="0084534A" w:rsidRPr="00CE025B">
              <w:rPr>
                <w:sz w:val="24"/>
                <w:szCs w:val="24"/>
                <w:lang w:val="ru-RU"/>
              </w:rPr>
              <w:br/>
              <w:t>значение данного показателя в регионе составляет 36 ед</w:t>
            </w:r>
            <w:r w:rsidR="00CE025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A73B72" w:rsidRDefault="000F1EEF" w:rsidP="00C8252C">
            <w:pPr>
              <w:pStyle w:val="TableParagraph"/>
              <w:spacing w:line="246" w:lineRule="exact"/>
              <w:ind w:left="123" w:right="1450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A73B72" w:rsidRDefault="00C8252C">
            <w:pPr>
              <w:pStyle w:val="TableParagraph"/>
              <w:spacing w:line="246" w:lineRule="exact"/>
              <w:ind w:left="210" w:right="19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менее 36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A73B72" w:rsidRDefault="00C8252C">
            <w:pPr>
              <w:pStyle w:val="TableParagraph"/>
              <w:spacing w:line="235" w:lineRule="auto"/>
              <w:ind w:left="39" w:right="255"/>
              <w:rPr>
                <w:lang w:val="ru-RU"/>
              </w:rPr>
            </w:pPr>
            <w:r>
              <w:rPr>
                <w:lang w:val="ru-RU"/>
              </w:rPr>
              <w:t>Аналитическая справка</w:t>
            </w:r>
            <w:r w:rsidR="00887805">
              <w:rPr>
                <w:lang w:val="ru-RU"/>
              </w:rPr>
              <w:t xml:space="preserve"> ОО</w:t>
            </w:r>
          </w:p>
        </w:tc>
      </w:tr>
      <w:tr w:rsidR="00A73B72" w:rsidTr="0084534A">
        <w:trPr>
          <w:trHeight w:val="55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A73B72" w:rsidRDefault="00887805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A73B72" w:rsidRDefault="0084534A" w:rsidP="00C8252C">
            <w:pPr>
              <w:pStyle w:val="TableParagraph"/>
              <w:ind w:left="40" w:right="23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</w:t>
            </w:r>
            <w:r w:rsidR="00C8252C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- индекс социального благополучия</w:t>
            </w:r>
            <w:r w:rsidR="00A73B72" w:rsidRPr="00A73B7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73B72" w:rsidRPr="00A73B72">
              <w:rPr>
                <w:sz w:val="24"/>
                <w:szCs w:val="24"/>
                <w:lang w:val="ru-RU"/>
              </w:rPr>
              <w:t>инте</w:t>
            </w:r>
            <w:r w:rsidR="00A73B72" w:rsidRPr="00C704AE">
              <w:rPr>
                <w:sz w:val="24"/>
                <w:szCs w:val="24"/>
                <w:lang w:val="ru-RU"/>
              </w:rPr>
              <w:t>гральный показатель, ранг</w:t>
            </w:r>
            <w:r>
              <w:rPr>
                <w:sz w:val="24"/>
                <w:szCs w:val="24"/>
                <w:lang w:val="ru-RU"/>
              </w:rPr>
              <w:t xml:space="preserve"> школы)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CE025B" w:rsidRDefault="00B62AB8" w:rsidP="00C8252C">
            <w:pPr>
              <w:pStyle w:val="TableParagraph"/>
              <w:ind w:left="45" w:right="709" w:firstLin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Расчёт</w:t>
            </w:r>
            <w:r w:rsidRPr="0084534A">
              <w:rPr>
                <w:sz w:val="24"/>
                <w:szCs w:val="24"/>
                <w:lang w:val="ru-RU"/>
              </w:rPr>
              <w:t xml:space="preserve"> по</w:t>
            </w:r>
            <w:r>
              <w:rPr>
                <w:sz w:val="24"/>
                <w:szCs w:val="24"/>
                <w:lang w:val="ru-RU"/>
              </w:rPr>
              <w:t xml:space="preserve">казателя на региональном уровне. </w:t>
            </w:r>
            <w:r w:rsidRPr="00CE025B">
              <w:rPr>
                <w:sz w:val="24"/>
                <w:szCs w:val="24"/>
                <w:lang w:val="ru-RU"/>
              </w:rPr>
              <w:t xml:space="preserve">Пороговое </w:t>
            </w:r>
            <w:r w:rsidRPr="00CE025B">
              <w:rPr>
                <w:sz w:val="24"/>
                <w:szCs w:val="24"/>
                <w:lang w:val="ru-RU"/>
              </w:rPr>
              <w:br/>
              <w:t xml:space="preserve">значение данного показателя в регионе составляет </w:t>
            </w:r>
            <w:r w:rsidR="00C8252C">
              <w:rPr>
                <w:sz w:val="24"/>
                <w:szCs w:val="24"/>
                <w:lang w:val="ru-RU"/>
              </w:rPr>
              <w:t>50</w:t>
            </w:r>
            <w:r w:rsidRPr="00CE025B">
              <w:rPr>
                <w:sz w:val="24"/>
                <w:szCs w:val="24"/>
                <w:lang w:val="ru-RU"/>
              </w:rPr>
              <w:t xml:space="preserve"> ед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C704AE" w:rsidRDefault="006E1586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C704AE" w:rsidRDefault="00C8252C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 50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72" w:rsidRPr="00C704AE" w:rsidRDefault="00C8252C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Аналитическая справка</w:t>
            </w:r>
            <w:r w:rsidR="00887805">
              <w:rPr>
                <w:lang w:val="ru-RU"/>
              </w:rPr>
              <w:t xml:space="preserve"> ОО</w:t>
            </w:r>
          </w:p>
        </w:tc>
      </w:tr>
      <w:tr w:rsidR="0084534A" w:rsidTr="0084534A">
        <w:trPr>
          <w:trHeight w:val="40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34A" w:rsidRPr="0084534A" w:rsidRDefault="0084534A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34A" w:rsidRPr="0084534A" w:rsidRDefault="00B62AB8" w:rsidP="0084534A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CE025B">
              <w:rPr>
                <w:sz w:val="24"/>
                <w:szCs w:val="24"/>
                <w:lang w:val="ru-RU"/>
              </w:rPr>
              <w:t xml:space="preserve">оля педагогов ШНОР и ШНСУ, демонстрирующих прирост по </w:t>
            </w:r>
            <w:r w:rsidRPr="00CE025B">
              <w:rPr>
                <w:sz w:val="24"/>
                <w:szCs w:val="24"/>
                <w:lang w:val="ru-RU"/>
              </w:rPr>
              <w:br/>
              <w:t>метапредметным компетенциям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34A" w:rsidRPr="00B62AB8" w:rsidRDefault="00B62AB8" w:rsidP="00B62AB8">
            <w:pPr>
              <w:pStyle w:val="TableParagraph"/>
              <w:ind w:left="45" w:right="709" w:firstLin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62AB8">
              <w:rPr>
                <w:sz w:val="24"/>
                <w:szCs w:val="24"/>
                <w:lang w:val="ru-RU"/>
              </w:rPr>
              <w:t xml:space="preserve">омплекс оценочных средств ГАУ ДПО ЯО </w:t>
            </w:r>
            <w:r w:rsidRPr="00B62AB8">
              <w:rPr>
                <w:sz w:val="24"/>
                <w:szCs w:val="24"/>
                <w:lang w:val="ru-RU"/>
              </w:rPr>
              <w:br/>
              <w:t xml:space="preserve">ПРО </w:t>
            </w:r>
            <w:r>
              <w:rPr>
                <w:sz w:val="24"/>
                <w:szCs w:val="24"/>
                <w:lang w:val="ru-RU"/>
              </w:rPr>
              <w:t>(уровни сформированности)</w:t>
            </w:r>
            <w:r w:rsidRPr="00B62AB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34A" w:rsidRPr="00B62AB8" w:rsidRDefault="000F1EEF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34A" w:rsidRPr="00B62AB8" w:rsidRDefault="00C8252C" w:rsidP="006E1586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ниже </w:t>
            </w:r>
            <w:r w:rsidR="006E1586">
              <w:rPr>
                <w:lang w:val="ru-RU"/>
              </w:rPr>
              <w:t>среднего значения по региону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34A" w:rsidRPr="00B62AB8" w:rsidRDefault="00C8252C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Аналитическая справка</w:t>
            </w:r>
            <w:r w:rsidR="00887805">
              <w:rPr>
                <w:lang w:val="ru-RU"/>
              </w:rPr>
              <w:t xml:space="preserve"> ОО</w:t>
            </w:r>
          </w:p>
        </w:tc>
      </w:tr>
      <w:tr w:rsidR="0084534A" w:rsidTr="0084534A">
        <w:trPr>
          <w:trHeight w:val="258"/>
        </w:trPr>
        <w:tc>
          <w:tcPr>
            <w:tcW w:w="15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34A" w:rsidRPr="006E1586" w:rsidRDefault="0084534A">
            <w:pPr>
              <w:pStyle w:val="TableParagraph"/>
              <w:spacing w:line="249" w:lineRule="exact"/>
              <w:ind w:left="33" w:right="33"/>
              <w:jc w:val="center"/>
              <w:rPr>
                <w:b/>
                <w:lang w:val="ru-RU"/>
              </w:rPr>
            </w:pPr>
            <w:r w:rsidRPr="006E1586">
              <w:rPr>
                <w:b/>
                <w:lang w:val="ru-RU"/>
              </w:rPr>
              <w:t>Вариативная часть мониторинга</w:t>
            </w:r>
          </w:p>
        </w:tc>
      </w:tr>
      <w:tr w:rsidR="00A25411" w:rsidTr="006E1586">
        <w:trPr>
          <w:trHeight w:val="11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26B13" w:rsidP="00D26B13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</w:t>
            </w:r>
            <w:r w:rsidR="00A25411" w:rsidRPr="00A25411">
              <w:rPr>
                <w:sz w:val="24"/>
                <w:szCs w:val="24"/>
                <w:lang w:val="ru-RU"/>
              </w:rPr>
              <w:t xml:space="preserve"> 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>обучающихся</w:t>
            </w:r>
            <w:r w:rsidRPr="00A25411">
              <w:rPr>
                <w:sz w:val="24"/>
                <w:szCs w:val="24"/>
                <w:lang w:val="ru-RU"/>
              </w:rPr>
              <w:t xml:space="preserve"> 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>успешно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справляющихся с</w:t>
            </w:r>
            <w:r w:rsidRPr="00A25411">
              <w:rPr>
                <w:sz w:val="24"/>
                <w:szCs w:val="24"/>
                <w:lang w:val="ru-RU"/>
              </w:rPr>
              <w:t xml:space="preserve"> </w:t>
            </w:r>
            <w:r w:rsidR="00A25411" w:rsidRPr="00A25411">
              <w:rPr>
                <w:sz w:val="24"/>
                <w:szCs w:val="24"/>
                <w:lang w:val="ru-RU"/>
              </w:rPr>
              <w:t>ЕГЭ</w:t>
            </w:r>
            <w:r>
              <w:rPr>
                <w:sz w:val="24"/>
                <w:szCs w:val="24"/>
                <w:lang w:val="ru-RU"/>
              </w:rPr>
              <w:t>,ОГЭ, ВПР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(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расхождение </w:t>
            </w:r>
            <w:r>
              <w:rPr>
                <w:rFonts w:eastAsiaTheme="minorHAnsi"/>
                <w:sz w:val="24"/>
                <w:szCs w:val="24"/>
                <w:lang w:val="ru-RU"/>
              </w:rPr>
              <w:t>между средним баллом по региону и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 по ОО по ЕГЭ, ОГЭ, ВПР</w:t>
            </w:r>
            <w:r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0F1EEF" w:rsidP="000F1EEF">
            <w:pPr>
              <w:widowControl/>
              <w:autoSpaceDE/>
              <w:autoSpaceDN/>
              <w:ind w:left="125" w:right="57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 xml:space="preserve">1-= </w:t>
            </w:r>
            <w:r>
              <w:rPr>
                <w:lang w:val="ru-RU"/>
              </w:rPr>
              <w:t>% справляемости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881DED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030EEE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ниже среднего значения по региону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C8252C" w:rsidTr="00D26B13">
        <w:trPr>
          <w:trHeight w:val="6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52C" w:rsidRPr="00D33CD3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52C" w:rsidRPr="00C8252C" w:rsidRDefault="00C8252C" w:rsidP="00030EEE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 w:rsidRPr="00A25411">
              <w:rPr>
                <w:rFonts w:eastAsiaTheme="minorHAnsi"/>
                <w:sz w:val="24"/>
                <w:szCs w:val="24"/>
                <w:lang w:val="ru-RU"/>
              </w:rPr>
              <w:t>Доля участников в региональных/ муниципальных олимпиадах школьников</w:t>
            </w:r>
            <w:r w:rsidR="00030EEE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r w:rsidR="00030EEE" w:rsidRPr="00D35C73">
              <w:rPr>
                <w:lang w:val="ru-RU"/>
              </w:rPr>
              <w:t>МП</w:t>
            </w:r>
            <w:r w:rsidR="00030EEE" w:rsidRPr="00D35C73">
              <w:rPr>
                <w:vertAlign w:val="subscript"/>
                <w:lang w:val="ru-RU"/>
              </w:rPr>
              <w:t>2</w:t>
            </w:r>
            <w:r w:rsidR="00030EEE">
              <w:rPr>
                <w:vertAlign w:val="subscript"/>
                <w:lang w:val="ru-RU"/>
              </w:rPr>
              <w:t xml:space="preserve">, </w:t>
            </w:r>
            <w:r w:rsidR="00030EEE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C73" w:rsidRPr="00D35C73" w:rsidRDefault="00D35C73" w:rsidP="00D35C73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 w:rsidRPr="00D35C73">
              <w:rPr>
                <w:vertAlign w:val="subscript"/>
                <w:lang w:val="ru-RU"/>
              </w:rPr>
              <w:t>2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>
              <w:rPr>
                <w:lang w:val="ru-RU"/>
              </w:rPr>
              <w:t>ол.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D35C73" w:rsidRPr="000F1EEF" w:rsidRDefault="00D35C73" w:rsidP="00D35C73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 w:rsidRPr="000F1EEF">
              <w:rPr>
                <w:lang w:val="ru-RU"/>
              </w:rPr>
              <w:t>А</w:t>
            </w:r>
            <w:r>
              <w:rPr>
                <w:lang w:val="ru-RU"/>
              </w:rPr>
              <w:t>ол.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>- количество участников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>олимпиад</w:t>
            </w:r>
          </w:p>
          <w:p w:rsidR="00D35C73" w:rsidRPr="000F1EEF" w:rsidRDefault="00D35C73" w:rsidP="00D35C73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 w:rsidRPr="000F1EEF">
              <w:rPr>
                <w:lang w:val="ru-RU"/>
              </w:rPr>
              <w:lastRenderedPageBreak/>
              <w:t>среди</w:t>
            </w:r>
            <w:r w:rsidRPr="000F1EEF">
              <w:rPr>
                <w:spacing w:val="-13"/>
                <w:lang w:val="ru-RU"/>
              </w:rPr>
              <w:t xml:space="preserve"> </w:t>
            </w:r>
            <w:r w:rsidRPr="000F1EEF">
              <w:rPr>
                <w:lang w:val="ru-RU"/>
              </w:rPr>
              <w:t>обучающихся;</w:t>
            </w:r>
          </w:p>
          <w:p w:rsidR="00C8252C" w:rsidRPr="00D35C73" w:rsidRDefault="00D35C73" w:rsidP="000F1EEF">
            <w:pPr>
              <w:widowControl/>
              <w:autoSpaceDE/>
              <w:autoSpaceDN/>
              <w:ind w:left="125" w:right="57"/>
              <w:rPr>
                <w:rFonts w:eastAsiaTheme="minorHAnsi"/>
                <w:sz w:val="24"/>
                <w:szCs w:val="24"/>
                <w:lang w:val="ru-RU"/>
              </w:rPr>
            </w:pPr>
            <w:r w:rsidRPr="00D35C73">
              <w:rPr>
                <w:lang w:val="ru-RU"/>
              </w:rPr>
              <w:t>А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spacing w:val="-5"/>
                <w:lang w:val="ru-RU"/>
              </w:rPr>
              <w:t>обучающихся</w:t>
            </w:r>
            <w:r w:rsidR="000F1EEF">
              <w:rPr>
                <w:spacing w:val="-1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52C" w:rsidRPr="00C8252C" w:rsidRDefault="00881DED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52C" w:rsidRPr="00C8252C" w:rsidRDefault="00D33CD3" w:rsidP="00030EEE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  <w:r w:rsidR="00030EEE">
              <w:rPr>
                <w:lang w:val="ru-RU"/>
              </w:rPr>
              <w:t xml:space="preserve"> 40%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52C" w:rsidRPr="00C8252C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A25411" w:rsidTr="00096B27">
        <w:trPr>
          <w:trHeight w:val="112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26B13" w:rsidP="00BD4ED1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обучающихся обладающих </w:t>
            </w:r>
            <w:r w:rsidR="00881DED">
              <w:rPr>
                <w:sz w:val="24"/>
                <w:szCs w:val="24"/>
                <w:lang w:val="ru-RU"/>
              </w:rPr>
              <w:t xml:space="preserve">достаточным </w:t>
            </w:r>
            <w:r>
              <w:rPr>
                <w:sz w:val="24"/>
                <w:szCs w:val="24"/>
                <w:lang w:val="ru-RU"/>
              </w:rPr>
              <w:t>уровнем</w:t>
            </w:r>
            <w:r w:rsidR="00A25411" w:rsidRPr="00A25411">
              <w:rPr>
                <w:sz w:val="24"/>
                <w:szCs w:val="24"/>
                <w:lang w:val="ru-RU"/>
              </w:rPr>
              <w:t xml:space="preserve"> функциональной грамотности: читательской, математическо</w:t>
            </w:r>
            <w:r>
              <w:rPr>
                <w:sz w:val="24"/>
                <w:szCs w:val="24"/>
                <w:lang w:val="ru-RU"/>
              </w:rPr>
              <w:t>й, естественно-научной</w:t>
            </w:r>
            <w:r w:rsidR="00BD4ED1">
              <w:rPr>
                <w:sz w:val="24"/>
                <w:szCs w:val="24"/>
                <w:lang w:val="ru-RU"/>
              </w:rPr>
              <w:t xml:space="preserve"> </w:t>
            </w:r>
            <w:r w:rsidR="00BD4ED1">
              <w:rPr>
                <w:rFonts w:eastAsiaTheme="minorHAnsi"/>
                <w:sz w:val="24"/>
                <w:szCs w:val="24"/>
                <w:lang w:val="ru-RU"/>
              </w:rPr>
              <w:t>(</w:t>
            </w:r>
            <w:r w:rsidR="00BD4ED1" w:rsidRPr="00D35C73">
              <w:rPr>
                <w:lang w:val="ru-RU"/>
              </w:rPr>
              <w:t>МП</w:t>
            </w:r>
            <w:r w:rsidR="00BD4ED1">
              <w:rPr>
                <w:vertAlign w:val="subscript"/>
                <w:lang w:val="ru-RU"/>
              </w:rPr>
              <w:t xml:space="preserve">3, </w:t>
            </w:r>
            <w:r w:rsidR="00BD4ED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ED" w:rsidRPr="00D35C73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3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>
              <w:rPr>
                <w:lang w:val="ru-RU"/>
              </w:rPr>
              <w:t>фг.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881DED" w:rsidRPr="000F1EEF" w:rsidRDefault="00881DED" w:rsidP="00881DED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 w:rsidRPr="000F1EEF">
              <w:rPr>
                <w:lang w:val="ru-RU"/>
              </w:rPr>
              <w:t>А</w:t>
            </w:r>
            <w:r>
              <w:rPr>
                <w:lang w:val="ru-RU"/>
              </w:rPr>
              <w:t>фг.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881DED" w:rsidRPr="000F1EEF" w:rsidRDefault="00881DED" w:rsidP="00881DED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F1EEF">
              <w:rPr>
                <w:lang w:val="ru-RU"/>
              </w:rPr>
              <w:t>бучающихся</w:t>
            </w:r>
            <w:r>
              <w:rPr>
                <w:lang w:val="ru-RU"/>
              </w:rPr>
              <w:t xml:space="preserve"> с достаточным уровнем ФГ</w:t>
            </w:r>
            <w:r w:rsidRPr="000F1EEF">
              <w:rPr>
                <w:lang w:val="ru-RU"/>
              </w:rPr>
              <w:t>;</w:t>
            </w:r>
          </w:p>
          <w:p w:rsidR="00A25411" w:rsidRPr="00A25411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А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spacing w:val="-5"/>
                <w:lang w:val="ru-RU"/>
              </w:rPr>
              <w:t>обучающихся</w:t>
            </w:r>
            <w:r>
              <w:rPr>
                <w:spacing w:val="-1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881DED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33CD3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6B0B45" w:rsidTr="00096B27">
        <w:trPr>
          <w:trHeight w:val="112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881DED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6B0B45" w:rsidP="00BD4ED1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обучающихся овладевшими психологическими качествами, умениями и навыка</w:t>
            </w:r>
            <w:r w:rsidR="00D33CD3">
              <w:rPr>
                <w:sz w:val="24"/>
                <w:szCs w:val="24"/>
                <w:lang w:val="ru-RU"/>
              </w:rPr>
              <w:t xml:space="preserve">ми, позволяющими более успешно </w:t>
            </w:r>
            <w:r>
              <w:rPr>
                <w:sz w:val="24"/>
                <w:szCs w:val="24"/>
                <w:lang w:val="ru-RU"/>
              </w:rPr>
              <w:t>пройти ГИА</w:t>
            </w:r>
            <w:r w:rsidR="00BD4ED1">
              <w:rPr>
                <w:sz w:val="24"/>
                <w:szCs w:val="24"/>
                <w:lang w:val="ru-RU"/>
              </w:rPr>
              <w:t xml:space="preserve"> </w:t>
            </w:r>
            <w:r w:rsidR="00BD4ED1">
              <w:rPr>
                <w:rFonts w:eastAsiaTheme="minorHAnsi"/>
                <w:sz w:val="24"/>
                <w:szCs w:val="24"/>
                <w:lang w:val="ru-RU"/>
              </w:rPr>
              <w:t>(</w:t>
            </w:r>
            <w:r w:rsidR="00BD4ED1" w:rsidRPr="00D35C73">
              <w:rPr>
                <w:lang w:val="ru-RU"/>
              </w:rPr>
              <w:t>МП</w:t>
            </w:r>
            <w:r w:rsidR="00BD4ED1">
              <w:rPr>
                <w:vertAlign w:val="subscript"/>
                <w:lang w:val="ru-RU"/>
              </w:rPr>
              <w:t xml:space="preserve">4, </w:t>
            </w:r>
            <w:r w:rsidR="00BD4ED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ED" w:rsidRPr="00D35C73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4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>
              <w:rPr>
                <w:lang w:val="ru-RU"/>
              </w:rPr>
              <w:t>пк.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881DED" w:rsidRPr="000F1EEF" w:rsidRDefault="00881DED" w:rsidP="00881DED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 w:rsidRPr="000F1EEF">
              <w:rPr>
                <w:lang w:val="ru-RU"/>
              </w:rPr>
              <w:t>А</w:t>
            </w:r>
            <w:r>
              <w:rPr>
                <w:lang w:val="ru-RU"/>
              </w:rPr>
              <w:t>пк.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881DED" w:rsidRPr="000F1EEF" w:rsidRDefault="00881DED" w:rsidP="00881DED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F1EEF">
              <w:rPr>
                <w:lang w:val="ru-RU"/>
              </w:rPr>
              <w:t>бучающихся</w:t>
            </w:r>
            <w:r>
              <w:rPr>
                <w:lang w:val="ru-RU"/>
              </w:rPr>
              <w:t xml:space="preserve"> овладевших псих. Качествами,</w:t>
            </w:r>
          </w:p>
          <w:p w:rsidR="006B0B45" w:rsidRPr="006B0B45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А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spacing w:val="-5"/>
                <w:lang w:val="ru-RU"/>
              </w:rPr>
              <w:t>обучающихся</w:t>
            </w:r>
            <w:r>
              <w:rPr>
                <w:spacing w:val="-1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881DED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D33CD3" w:rsidP="00661A38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  <w:r w:rsidR="00030EEE">
              <w:rPr>
                <w:lang w:val="ru-RU"/>
              </w:rPr>
              <w:t xml:space="preserve"> </w:t>
            </w:r>
            <w:r w:rsidR="00661A38">
              <w:rPr>
                <w:lang w:val="ru-RU"/>
              </w:rPr>
              <w:t>100</w:t>
            </w:r>
            <w:r w:rsidR="00030EEE">
              <w:rPr>
                <w:lang w:val="ru-RU"/>
              </w:rPr>
              <w:t>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6B0B45" w:rsidTr="00096B27">
        <w:trPr>
          <w:trHeight w:val="112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881DED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6B0B45" w:rsidP="00BD4ED1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обучающихся овладевшими объёмом учебных знаний и навыков определё</w:t>
            </w:r>
            <w:r w:rsidR="00BD4ED1">
              <w:rPr>
                <w:sz w:val="24"/>
                <w:szCs w:val="24"/>
                <w:lang w:val="ru-RU"/>
              </w:rPr>
              <w:t xml:space="preserve">нных образовательной программой </w:t>
            </w:r>
            <w:r w:rsidR="00BD4ED1">
              <w:rPr>
                <w:rFonts w:eastAsiaTheme="minorHAnsi"/>
                <w:sz w:val="24"/>
                <w:szCs w:val="24"/>
                <w:lang w:val="ru-RU"/>
              </w:rPr>
              <w:t>(</w:t>
            </w:r>
            <w:r w:rsidR="00BD4ED1" w:rsidRPr="00D35C73">
              <w:rPr>
                <w:lang w:val="ru-RU"/>
              </w:rPr>
              <w:t>МП</w:t>
            </w:r>
            <w:r w:rsidR="00BD4ED1">
              <w:rPr>
                <w:vertAlign w:val="subscript"/>
                <w:lang w:val="ru-RU"/>
              </w:rPr>
              <w:t xml:space="preserve">5, </w:t>
            </w:r>
            <w:r w:rsidR="00BD4ED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ED" w:rsidRPr="00D35C73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5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>
              <w:rPr>
                <w:lang w:val="ru-RU"/>
              </w:rPr>
              <w:t>пк.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881DED" w:rsidRPr="000F1EEF" w:rsidRDefault="00881DED" w:rsidP="00881DED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 w:rsidRPr="000F1EEF">
              <w:rPr>
                <w:lang w:val="ru-RU"/>
              </w:rPr>
              <w:t>А</w:t>
            </w:r>
            <w:r>
              <w:rPr>
                <w:lang w:val="ru-RU"/>
              </w:rPr>
              <w:t>пк.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881DED" w:rsidRPr="000F1EEF" w:rsidRDefault="00881DED" w:rsidP="00881DED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F1EEF">
              <w:rPr>
                <w:lang w:val="ru-RU"/>
              </w:rPr>
              <w:t>бучающихся</w:t>
            </w:r>
            <w:r>
              <w:rPr>
                <w:lang w:val="ru-RU"/>
              </w:rPr>
              <w:t xml:space="preserve"> овладевших псих. </w:t>
            </w:r>
            <w:r w:rsidR="00502BFE">
              <w:rPr>
                <w:lang w:val="ru-RU"/>
              </w:rPr>
              <w:t>к</w:t>
            </w:r>
            <w:r>
              <w:rPr>
                <w:lang w:val="ru-RU"/>
              </w:rPr>
              <w:t>ачествами,</w:t>
            </w:r>
          </w:p>
          <w:p w:rsidR="006B0B45" w:rsidRPr="006B0B45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А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spacing w:val="-5"/>
                <w:lang w:val="ru-RU"/>
              </w:rPr>
              <w:t>обучающихся</w:t>
            </w:r>
            <w:r>
              <w:rPr>
                <w:spacing w:val="-1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881DED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EEE" w:rsidRPr="006B0B45" w:rsidRDefault="00661A38" w:rsidP="00661A38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6B0B45" w:rsidTr="00D35C73">
        <w:trPr>
          <w:trHeight w:val="6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881DED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6B0B45" w:rsidRDefault="006B0B45" w:rsidP="00BD4ED1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</w:t>
            </w:r>
            <w:r w:rsidR="00D35C73">
              <w:rPr>
                <w:sz w:val="24"/>
                <w:szCs w:val="24"/>
                <w:lang w:val="ru-RU"/>
              </w:rPr>
              <w:t>обучающихся с положительной самооценкой и самовосприятием</w:t>
            </w:r>
            <w:r w:rsidR="00BD4ED1">
              <w:rPr>
                <w:sz w:val="24"/>
                <w:szCs w:val="24"/>
                <w:lang w:val="ru-RU"/>
              </w:rPr>
              <w:t xml:space="preserve"> </w:t>
            </w:r>
            <w:r w:rsidR="00BD4ED1">
              <w:rPr>
                <w:rFonts w:eastAsiaTheme="minorHAnsi"/>
                <w:sz w:val="24"/>
                <w:szCs w:val="24"/>
                <w:lang w:val="ru-RU"/>
              </w:rPr>
              <w:t>(</w:t>
            </w:r>
            <w:r w:rsidR="00BD4ED1" w:rsidRPr="00D35C73">
              <w:rPr>
                <w:lang w:val="ru-RU"/>
              </w:rPr>
              <w:t>МП</w:t>
            </w:r>
            <w:r w:rsidR="00BD4ED1">
              <w:rPr>
                <w:vertAlign w:val="subscript"/>
                <w:lang w:val="ru-RU"/>
              </w:rPr>
              <w:t xml:space="preserve">6, </w:t>
            </w:r>
            <w:r w:rsidR="00BD4ED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ED" w:rsidRPr="00D35C73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 w:rsidR="00502BFE">
              <w:rPr>
                <w:vertAlign w:val="subscript"/>
                <w:lang w:val="ru-RU"/>
              </w:rPr>
              <w:t>6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>
              <w:rPr>
                <w:lang w:val="ru-RU"/>
              </w:rPr>
              <w:t>п</w:t>
            </w:r>
            <w:r w:rsidR="00502BFE">
              <w:rPr>
                <w:lang w:val="ru-RU"/>
              </w:rPr>
              <w:t>с</w:t>
            </w:r>
            <w:r>
              <w:rPr>
                <w:lang w:val="ru-RU"/>
              </w:rPr>
              <w:t>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А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881DED" w:rsidRPr="000F1EEF" w:rsidRDefault="00881DED" w:rsidP="00881DED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 w:rsidRPr="000F1EEF">
              <w:rPr>
                <w:lang w:val="ru-RU"/>
              </w:rPr>
              <w:t>А</w:t>
            </w:r>
            <w:r>
              <w:rPr>
                <w:lang w:val="ru-RU"/>
              </w:rPr>
              <w:t>пк.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881DED" w:rsidRPr="000F1EEF" w:rsidRDefault="00881DED" w:rsidP="00881DED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F1EEF">
              <w:rPr>
                <w:lang w:val="ru-RU"/>
              </w:rPr>
              <w:t>бучающихся</w:t>
            </w:r>
            <w:r>
              <w:rPr>
                <w:lang w:val="ru-RU"/>
              </w:rPr>
              <w:t xml:space="preserve"> </w:t>
            </w:r>
            <w:r w:rsidR="00502BFE">
              <w:rPr>
                <w:lang w:val="ru-RU"/>
              </w:rPr>
              <w:t>с положительной самооценкой</w:t>
            </w:r>
            <w:r>
              <w:rPr>
                <w:lang w:val="ru-RU"/>
              </w:rPr>
              <w:t>,</w:t>
            </w:r>
          </w:p>
          <w:p w:rsidR="006B0B45" w:rsidRPr="00D35C73" w:rsidRDefault="00881DED" w:rsidP="00881DED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А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spacing w:val="-5"/>
                <w:lang w:val="ru-RU"/>
              </w:rPr>
              <w:t>обучающихся</w:t>
            </w:r>
            <w:r>
              <w:rPr>
                <w:spacing w:val="-1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D35C73" w:rsidRDefault="00881DED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Default="00D33CD3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</w:p>
          <w:p w:rsidR="00661A38" w:rsidRPr="00D35C73" w:rsidRDefault="00661A38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B45" w:rsidRPr="00D35C73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A25411" w:rsidTr="00502BFE">
        <w:trPr>
          <w:trHeight w:val="27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D26B13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Default="00096B27" w:rsidP="00096B27">
            <w:pPr>
              <w:widowControl/>
              <w:autoSpaceDE/>
              <w:autoSpaceDN/>
              <w:ind w:left="57" w:right="57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Доля </w:t>
            </w:r>
            <w:r w:rsidR="00A25411" w:rsidRPr="00A25411">
              <w:rPr>
                <w:rFonts w:eastAsiaTheme="minorHAnsi"/>
                <w:sz w:val="24"/>
                <w:szCs w:val="24"/>
                <w:lang w:val="ru-RU"/>
              </w:rPr>
              <w:t xml:space="preserve">педагогов </w:t>
            </w:r>
            <w:r>
              <w:rPr>
                <w:rFonts w:eastAsiaTheme="minorHAnsi"/>
                <w:sz w:val="24"/>
                <w:szCs w:val="24"/>
                <w:lang w:val="ru-RU"/>
              </w:rPr>
              <w:t>участвующих в профессиональных конкурсах муниципального, регионального, всероссийского, международного уровней.</w:t>
            </w:r>
          </w:p>
          <w:p w:rsidR="00502BFE" w:rsidRPr="00096B27" w:rsidRDefault="00502BFE" w:rsidP="00096B27">
            <w:pPr>
              <w:widowControl/>
              <w:autoSpaceDE/>
              <w:autoSpaceDN/>
              <w:ind w:left="57" w:right="57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(с приложением)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BFE" w:rsidRPr="00D35C73" w:rsidRDefault="00502BFE" w:rsidP="00502BFE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7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Бпк.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502BFE" w:rsidRPr="000F1EEF" w:rsidRDefault="00502BFE" w:rsidP="00502BFE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>
              <w:rPr>
                <w:lang w:val="ru-RU"/>
              </w:rPr>
              <w:t>Бпк.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502BFE" w:rsidRPr="000F1EEF" w:rsidRDefault="00502BFE" w:rsidP="00502BFE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педагогов участвующих в конкурсах,</w:t>
            </w:r>
          </w:p>
          <w:p w:rsidR="00A25411" w:rsidRPr="00A25411" w:rsidRDefault="00365EFB" w:rsidP="00502BFE">
            <w:pPr>
              <w:pStyle w:val="TableParagraph"/>
              <w:spacing w:line="249" w:lineRule="exact"/>
              <w:ind w:left="44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Б</w:t>
            </w:r>
            <w:r w:rsidR="00502BFE" w:rsidRPr="00D35C73">
              <w:rPr>
                <w:spacing w:val="1"/>
                <w:lang w:val="ru-RU"/>
              </w:rPr>
              <w:t xml:space="preserve"> </w:t>
            </w:r>
            <w:r w:rsidR="00502BFE" w:rsidRPr="00D35C73">
              <w:rPr>
                <w:lang w:val="ru-RU"/>
              </w:rPr>
              <w:t>- общее</w:t>
            </w:r>
            <w:r w:rsidR="00502BFE" w:rsidRPr="00D35C73">
              <w:rPr>
                <w:spacing w:val="1"/>
                <w:lang w:val="ru-RU"/>
              </w:rPr>
              <w:t xml:space="preserve"> </w:t>
            </w:r>
            <w:r w:rsidR="00502BFE" w:rsidRPr="00D35C73">
              <w:rPr>
                <w:lang w:val="ru-RU"/>
              </w:rPr>
              <w:t>количество</w:t>
            </w:r>
            <w:r w:rsidR="00502BFE" w:rsidRPr="00D35C73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педагогов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502BFE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33CD3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  <w:r w:rsidR="00661A38">
              <w:rPr>
                <w:lang w:val="ru-RU"/>
              </w:rPr>
              <w:t xml:space="preserve"> 50%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096B27" w:rsidTr="00096B27">
        <w:trPr>
          <w:trHeight w:val="8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B27" w:rsidRPr="00096B27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B27" w:rsidRPr="00096B27" w:rsidRDefault="00096B27" w:rsidP="00BD4ED1">
            <w:pPr>
              <w:widowControl/>
              <w:autoSpaceDE/>
              <w:autoSpaceDN/>
              <w:ind w:left="57" w:right="57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Доля педагогов </w:t>
            </w:r>
            <w:r w:rsidR="00EA3236">
              <w:rPr>
                <w:rFonts w:eastAsiaTheme="minorHAnsi"/>
                <w:sz w:val="24"/>
                <w:szCs w:val="24"/>
                <w:lang w:val="ru-RU"/>
              </w:rPr>
              <w:t xml:space="preserve">активно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участвующих 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в </w:t>
            </w:r>
            <w:r>
              <w:rPr>
                <w:rFonts w:eastAsiaTheme="minorHAnsi"/>
                <w:sz w:val="24"/>
                <w:szCs w:val="24"/>
                <w:lang w:val="ru-RU"/>
              </w:rPr>
              <w:t>деятельности профессиональных сообществ</w:t>
            </w:r>
            <w:r w:rsidR="00365EFB">
              <w:rPr>
                <w:rFonts w:eastAsiaTheme="minorHAnsi"/>
                <w:sz w:val="24"/>
                <w:szCs w:val="24"/>
                <w:lang w:val="ru-RU"/>
              </w:rPr>
              <w:t xml:space="preserve"> (ПОС)</w:t>
            </w:r>
            <w:r w:rsidR="00BD4ED1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r w:rsidR="00BD4ED1" w:rsidRPr="00D35C73">
              <w:rPr>
                <w:lang w:val="ru-RU"/>
              </w:rPr>
              <w:t>МП</w:t>
            </w:r>
            <w:r w:rsidR="00BD4ED1">
              <w:rPr>
                <w:vertAlign w:val="subscript"/>
                <w:lang w:val="ru-RU"/>
              </w:rPr>
              <w:t xml:space="preserve">8, </w:t>
            </w:r>
            <w:r w:rsidR="00BD4ED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EFB" w:rsidRPr="00D35C73" w:rsidRDefault="00365EFB" w:rsidP="00365EFB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8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Бпс.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365EFB" w:rsidRPr="000F1EEF" w:rsidRDefault="00365EFB" w:rsidP="00365EFB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>
              <w:rPr>
                <w:lang w:val="ru-RU"/>
              </w:rPr>
              <w:t>Бпс.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365EFB" w:rsidRPr="000F1EEF" w:rsidRDefault="00365EFB" w:rsidP="00365EFB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педагогов участвующих в ПОС,</w:t>
            </w:r>
          </w:p>
          <w:p w:rsidR="00096B27" w:rsidRPr="00096B27" w:rsidRDefault="00365EFB" w:rsidP="00365EFB">
            <w:pPr>
              <w:pStyle w:val="TableParagraph"/>
              <w:spacing w:line="249" w:lineRule="exact"/>
              <w:ind w:left="44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Б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>
              <w:rPr>
                <w:lang w:val="ru-RU"/>
              </w:rPr>
              <w:t xml:space="preserve"> педагогов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B27" w:rsidRPr="00096B27" w:rsidRDefault="006E1586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B27" w:rsidRPr="00096B27" w:rsidRDefault="00D33CD3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  <w:r w:rsidR="00661A38">
              <w:rPr>
                <w:lang w:val="ru-RU"/>
              </w:rPr>
              <w:t xml:space="preserve"> 90%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B27" w:rsidRPr="00096B27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A25411" w:rsidTr="00EA3236">
        <w:trPr>
          <w:trHeight w:val="7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096B27" w:rsidRDefault="00A25411" w:rsidP="00BD4ED1">
            <w:pPr>
              <w:widowControl/>
              <w:autoSpaceDE/>
              <w:autoSpaceDN/>
              <w:ind w:left="57" w:right="57"/>
              <w:rPr>
                <w:rFonts w:eastAsiaTheme="minorHAnsi"/>
                <w:sz w:val="24"/>
                <w:szCs w:val="24"/>
                <w:lang w:val="ru-RU"/>
              </w:rPr>
            </w:pP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Доля педагогов </w:t>
            </w:r>
            <w:r w:rsidR="00EA3236">
              <w:rPr>
                <w:rFonts w:eastAsiaTheme="minorHAnsi"/>
                <w:sz w:val="24"/>
                <w:szCs w:val="24"/>
                <w:lang w:val="ru-RU"/>
              </w:rPr>
              <w:t xml:space="preserve">активно 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>участ</w:t>
            </w:r>
            <w:r w:rsidR="00EA3236">
              <w:rPr>
                <w:rFonts w:eastAsiaTheme="minorHAnsi"/>
                <w:sz w:val="24"/>
                <w:szCs w:val="24"/>
                <w:lang w:val="ru-RU"/>
              </w:rPr>
              <w:t>вующих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096B27">
              <w:rPr>
                <w:rFonts w:eastAsiaTheme="minorHAnsi"/>
                <w:sz w:val="24"/>
                <w:szCs w:val="24"/>
                <w:lang w:val="ru-RU"/>
              </w:rPr>
              <w:t>в м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>етодическ</w:t>
            </w:r>
            <w:r w:rsidR="00096B27">
              <w:rPr>
                <w:rFonts w:eastAsiaTheme="minorHAnsi"/>
                <w:sz w:val="24"/>
                <w:szCs w:val="24"/>
                <w:lang w:val="ru-RU"/>
              </w:rPr>
              <w:t>ой и педагогической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 лаборатори</w:t>
            </w:r>
            <w:r w:rsidR="00BD4ED1">
              <w:rPr>
                <w:rFonts w:eastAsiaTheme="minorHAnsi"/>
                <w:sz w:val="24"/>
                <w:szCs w:val="24"/>
                <w:lang w:val="ru-RU"/>
              </w:rPr>
              <w:t>и (</w:t>
            </w:r>
            <w:r w:rsidR="00BD4ED1" w:rsidRPr="00D35C73">
              <w:rPr>
                <w:lang w:val="ru-RU"/>
              </w:rPr>
              <w:t>МП</w:t>
            </w:r>
            <w:r w:rsidR="00BD4ED1">
              <w:rPr>
                <w:vertAlign w:val="subscript"/>
                <w:lang w:val="ru-RU"/>
              </w:rPr>
              <w:t xml:space="preserve">9, </w:t>
            </w:r>
            <w:r w:rsidR="00BD4ED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EFB" w:rsidRPr="00D35C73" w:rsidRDefault="00365EFB" w:rsidP="00365EFB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9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Бмл.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365EFB" w:rsidRPr="000F1EEF" w:rsidRDefault="00365EFB" w:rsidP="00365EFB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>
              <w:rPr>
                <w:lang w:val="ru-RU"/>
              </w:rPr>
              <w:t>Бмл.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365EFB" w:rsidRPr="000F1EEF" w:rsidRDefault="00365EFB" w:rsidP="00365EFB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педагогов участвующих в лабораториях,</w:t>
            </w:r>
          </w:p>
          <w:p w:rsidR="00A25411" w:rsidRPr="00A25411" w:rsidRDefault="00365EFB" w:rsidP="00365EFB">
            <w:pPr>
              <w:pStyle w:val="TableParagraph"/>
              <w:spacing w:line="249" w:lineRule="exact"/>
              <w:ind w:left="44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Б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>
              <w:rPr>
                <w:lang w:val="ru-RU"/>
              </w:rPr>
              <w:t xml:space="preserve"> педагогов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6E1586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33CD3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  <w:r w:rsidR="00661A38">
              <w:rPr>
                <w:lang w:val="ru-RU"/>
              </w:rPr>
              <w:t xml:space="preserve"> 80%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A25411" w:rsidTr="00EA3236">
        <w:trPr>
          <w:trHeight w:val="113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096B27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A25411" w:rsidP="00A2621F">
            <w:pPr>
              <w:widowControl/>
              <w:autoSpaceDE/>
              <w:autoSpaceDN/>
              <w:ind w:left="57" w:right="57"/>
              <w:rPr>
                <w:rFonts w:eastAsiaTheme="minorHAnsi"/>
                <w:sz w:val="24"/>
                <w:szCs w:val="24"/>
                <w:lang w:val="ru-RU"/>
              </w:rPr>
            </w:pPr>
            <w:r w:rsidRPr="00A25411">
              <w:rPr>
                <w:rFonts w:eastAsiaTheme="minorHAnsi"/>
                <w:sz w:val="24"/>
                <w:szCs w:val="24"/>
                <w:lang w:val="ru-RU"/>
              </w:rPr>
              <w:t xml:space="preserve">Доля педагогов </w:t>
            </w:r>
            <w:r w:rsidR="00A2621F">
              <w:rPr>
                <w:rFonts w:eastAsiaTheme="minorHAnsi"/>
                <w:sz w:val="24"/>
                <w:szCs w:val="24"/>
                <w:lang w:val="ru-RU"/>
              </w:rPr>
              <w:t>реализующих</w:t>
            </w:r>
            <w:r w:rsidR="00EA3236">
              <w:rPr>
                <w:rFonts w:eastAsiaTheme="minorHAnsi"/>
                <w:sz w:val="24"/>
                <w:szCs w:val="24"/>
                <w:lang w:val="ru-RU"/>
              </w:rPr>
              <w:t xml:space="preserve"> индивидуальны</w:t>
            </w:r>
            <w:r w:rsidR="00A2621F">
              <w:rPr>
                <w:rFonts w:eastAsiaTheme="minorHAnsi"/>
                <w:sz w:val="24"/>
                <w:szCs w:val="24"/>
                <w:lang w:val="ru-RU"/>
              </w:rPr>
              <w:t>е</w:t>
            </w:r>
            <w:r w:rsidR="00EA3236">
              <w:rPr>
                <w:rFonts w:eastAsiaTheme="minorHAnsi"/>
                <w:sz w:val="24"/>
                <w:szCs w:val="24"/>
                <w:lang w:val="ru-RU"/>
              </w:rPr>
              <w:t xml:space="preserve"> план</w:t>
            </w:r>
            <w:r w:rsidR="00A2621F">
              <w:rPr>
                <w:rFonts w:eastAsiaTheme="minorHAnsi"/>
                <w:sz w:val="24"/>
                <w:szCs w:val="24"/>
                <w:lang w:val="ru-RU"/>
              </w:rPr>
              <w:t>ы</w:t>
            </w:r>
            <w:r w:rsidR="00EA3236">
              <w:rPr>
                <w:rFonts w:eastAsiaTheme="minorHAnsi"/>
                <w:sz w:val="24"/>
                <w:szCs w:val="24"/>
                <w:lang w:val="ru-RU"/>
              </w:rPr>
              <w:t xml:space="preserve"> профессионального развития (</w:t>
            </w:r>
            <w:r w:rsidRPr="00A25411">
              <w:rPr>
                <w:rFonts w:eastAsiaTheme="minorHAnsi"/>
                <w:sz w:val="24"/>
                <w:szCs w:val="24"/>
                <w:lang w:val="ru-RU"/>
              </w:rPr>
              <w:t>ИППР</w:t>
            </w:r>
            <w:r w:rsidR="00EA3236">
              <w:rPr>
                <w:rFonts w:eastAsiaTheme="minorHAnsi"/>
                <w:sz w:val="24"/>
                <w:szCs w:val="24"/>
                <w:lang w:val="ru-RU"/>
              </w:rPr>
              <w:t>)</w:t>
            </w:r>
            <w:r w:rsidR="00215AA1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r w:rsidR="00215AA1" w:rsidRPr="00D35C73">
              <w:rPr>
                <w:lang w:val="ru-RU"/>
              </w:rPr>
              <w:t>МП</w:t>
            </w:r>
            <w:r w:rsidR="00215AA1">
              <w:rPr>
                <w:vertAlign w:val="subscript"/>
                <w:lang w:val="ru-RU"/>
              </w:rPr>
              <w:t xml:space="preserve">9, </w:t>
            </w:r>
            <w:r w:rsidR="00215AA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EFB" w:rsidRPr="00D35C73" w:rsidRDefault="00365EFB" w:rsidP="00365EFB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9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Бип.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365EFB" w:rsidRPr="000F1EEF" w:rsidRDefault="00365EFB" w:rsidP="00365EFB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>
              <w:rPr>
                <w:lang w:val="ru-RU"/>
              </w:rPr>
              <w:t>Бип.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365EFB" w:rsidRPr="000F1EEF" w:rsidRDefault="00365EFB" w:rsidP="00365EFB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педагогов реализующих ИППР,</w:t>
            </w:r>
          </w:p>
          <w:p w:rsidR="00A25411" w:rsidRPr="00A25411" w:rsidRDefault="00365EFB" w:rsidP="00365EFB">
            <w:pPr>
              <w:pStyle w:val="TableParagraph"/>
              <w:spacing w:line="249" w:lineRule="exact"/>
              <w:ind w:left="44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Б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>
              <w:rPr>
                <w:lang w:val="ru-RU"/>
              </w:rPr>
              <w:t xml:space="preserve"> педагогов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6E1586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D33CD3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  <w:r w:rsidR="00661A38">
              <w:rPr>
                <w:lang w:val="ru-RU"/>
              </w:rPr>
              <w:t xml:space="preserve"> 60%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11" w:rsidRPr="00A25411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  <w:tr w:rsidR="00202B03" w:rsidTr="006E1586">
        <w:trPr>
          <w:trHeight w:val="12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03" w:rsidRPr="00D33CD3" w:rsidRDefault="00D33CD3">
            <w:pPr>
              <w:pStyle w:val="TableParagraph"/>
              <w:spacing w:line="247" w:lineRule="exact"/>
              <w:ind w:left="54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03" w:rsidRPr="00202B03" w:rsidRDefault="00202B03" w:rsidP="00215AA1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val="ru-RU"/>
              </w:rPr>
            </w:pPr>
            <w:r w:rsidRPr="00202B03">
              <w:rPr>
                <w:sz w:val="24"/>
                <w:szCs w:val="24"/>
                <w:lang w:val="ru-RU"/>
              </w:rPr>
              <w:t>Доля родителей принявших участие в работе «Школы ответственного родительства»</w:t>
            </w:r>
            <w:r w:rsidR="00215AA1">
              <w:rPr>
                <w:rFonts w:eastAsiaTheme="minorHAnsi"/>
                <w:sz w:val="24"/>
                <w:szCs w:val="24"/>
                <w:lang w:val="ru-RU"/>
              </w:rPr>
              <w:t xml:space="preserve"> (</w:t>
            </w:r>
            <w:r w:rsidR="00215AA1" w:rsidRPr="00D35C73">
              <w:rPr>
                <w:lang w:val="ru-RU"/>
              </w:rPr>
              <w:t>МП</w:t>
            </w:r>
            <w:r w:rsidR="00215AA1">
              <w:rPr>
                <w:vertAlign w:val="subscript"/>
                <w:lang w:val="ru-RU"/>
              </w:rPr>
              <w:t xml:space="preserve">10, </w:t>
            </w:r>
            <w:r w:rsidR="00215AA1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586" w:rsidRPr="00D35C73" w:rsidRDefault="006E1586" w:rsidP="006E1586">
            <w:pPr>
              <w:pStyle w:val="TableParagraph"/>
              <w:spacing w:line="249" w:lineRule="exact"/>
              <w:ind w:left="44"/>
              <w:rPr>
                <w:lang w:val="ru-RU"/>
              </w:rPr>
            </w:pPr>
            <w:r w:rsidRPr="00D35C73">
              <w:rPr>
                <w:lang w:val="ru-RU"/>
              </w:rPr>
              <w:t>МП</w:t>
            </w:r>
            <w:r>
              <w:rPr>
                <w:vertAlign w:val="subscript"/>
                <w:lang w:val="ru-RU"/>
              </w:rPr>
              <w:t>10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=</w:t>
            </w:r>
            <w:r w:rsidRPr="00D35C7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Ршо.</w:t>
            </w:r>
            <w:r w:rsidRPr="00D35C73">
              <w:rPr>
                <w:spacing w:val="-8"/>
                <w:lang w:val="ru-RU"/>
              </w:rPr>
              <w:t xml:space="preserve"> </w:t>
            </w:r>
            <w:r w:rsidRPr="00D35C73">
              <w:rPr>
                <w:lang w:val="ru-RU"/>
              </w:rPr>
              <w:t>/</w:t>
            </w:r>
            <w:r w:rsidRPr="00D35C73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D35C73">
              <w:rPr>
                <w:spacing w:val="-9"/>
                <w:lang w:val="ru-RU"/>
              </w:rPr>
              <w:t xml:space="preserve"> </w:t>
            </w:r>
            <w:r w:rsidRPr="00D35C73">
              <w:rPr>
                <w:lang w:val="ru-RU"/>
              </w:rPr>
              <w:t>х</w:t>
            </w:r>
            <w:r w:rsidRPr="00D35C73">
              <w:rPr>
                <w:spacing w:val="-7"/>
                <w:lang w:val="ru-RU"/>
              </w:rPr>
              <w:t xml:space="preserve"> </w:t>
            </w:r>
            <w:r w:rsidRPr="00D35C73">
              <w:rPr>
                <w:lang w:val="ru-RU"/>
              </w:rPr>
              <w:t>100,</w:t>
            </w:r>
            <w:r w:rsidRPr="00D35C73">
              <w:rPr>
                <w:spacing w:val="-6"/>
                <w:lang w:val="ru-RU"/>
              </w:rPr>
              <w:t xml:space="preserve"> </w:t>
            </w:r>
            <w:r w:rsidRPr="00D35C73">
              <w:rPr>
                <w:lang w:val="ru-RU"/>
              </w:rPr>
              <w:t>где:</w:t>
            </w:r>
          </w:p>
          <w:p w:rsidR="006E1586" w:rsidRPr="000F1EEF" w:rsidRDefault="006E1586" w:rsidP="006E1586">
            <w:pPr>
              <w:pStyle w:val="TableParagraph"/>
              <w:spacing w:before="1"/>
              <w:ind w:left="40" w:right="154"/>
              <w:rPr>
                <w:lang w:val="ru-RU"/>
              </w:rPr>
            </w:pPr>
            <w:r>
              <w:rPr>
                <w:lang w:val="ru-RU"/>
              </w:rPr>
              <w:t>Ршо.</w:t>
            </w:r>
            <w:r w:rsidRPr="000F1EEF">
              <w:rPr>
                <w:spacing w:val="1"/>
                <w:lang w:val="ru-RU"/>
              </w:rPr>
              <w:t xml:space="preserve"> </w:t>
            </w:r>
            <w:r w:rsidRPr="000F1EEF">
              <w:rPr>
                <w:lang w:val="ru-RU"/>
              </w:rPr>
              <w:t xml:space="preserve">- количество </w:t>
            </w:r>
          </w:p>
          <w:p w:rsidR="006E1586" w:rsidRPr="000F1EEF" w:rsidRDefault="00A2621F" w:rsidP="006E1586">
            <w:pPr>
              <w:pStyle w:val="TableParagraph"/>
              <w:spacing w:before="4"/>
              <w:ind w:left="40" w:right="807"/>
              <w:rPr>
                <w:lang w:val="ru-RU"/>
              </w:rPr>
            </w:pPr>
            <w:r>
              <w:rPr>
                <w:lang w:val="ru-RU"/>
              </w:rPr>
              <w:t>родителей</w:t>
            </w:r>
            <w:r w:rsidR="006E1586">
              <w:rPr>
                <w:lang w:val="ru-RU"/>
              </w:rPr>
              <w:t>,</w:t>
            </w:r>
            <w:r>
              <w:rPr>
                <w:lang w:val="ru-RU"/>
              </w:rPr>
              <w:t xml:space="preserve"> участвующих в работе школы.</w:t>
            </w:r>
          </w:p>
          <w:p w:rsidR="00202B03" w:rsidRPr="00202B03" w:rsidRDefault="006E1586" w:rsidP="006E1586">
            <w:pPr>
              <w:pStyle w:val="TableParagraph"/>
              <w:spacing w:line="249" w:lineRule="exact"/>
              <w:ind w:left="44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- общее</w:t>
            </w:r>
            <w:r w:rsidRPr="00D35C73">
              <w:rPr>
                <w:spacing w:val="1"/>
                <w:lang w:val="ru-RU"/>
              </w:rPr>
              <w:t xml:space="preserve"> </w:t>
            </w:r>
            <w:r w:rsidRPr="00D35C73">
              <w:rPr>
                <w:lang w:val="ru-RU"/>
              </w:rPr>
              <w:t>количество</w:t>
            </w:r>
            <w:r>
              <w:rPr>
                <w:lang w:val="ru-RU"/>
              </w:rPr>
              <w:t xml:space="preserve"> родителей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03" w:rsidRPr="00202B03" w:rsidRDefault="006E1586">
            <w:pPr>
              <w:pStyle w:val="TableParagraph"/>
              <w:ind w:left="47" w:right="72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03" w:rsidRDefault="00D33CD3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Не менее</w:t>
            </w:r>
          </w:p>
          <w:p w:rsidR="00661A38" w:rsidRPr="00202B03" w:rsidRDefault="00661A38">
            <w:pPr>
              <w:pStyle w:val="TableParagraph"/>
              <w:spacing w:line="247" w:lineRule="exact"/>
              <w:ind w:left="210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03" w:rsidRPr="00202B03" w:rsidRDefault="00887805">
            <w:pPr>
              <w:pStyle w:val="TableParagraph"/>
              <w:spacing w:line="249" w:lineRule="exact"/>
              <w:ind w:left="33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ОО</w:t>
            </w:r>
          </w:p>
        </w:tc>
      </w:tr>
    </w:tbl>
    <w:p w:rsidR="00DA775D" w:rsidRDefault="00DA775D"/>
    <w:sectPr w:rsidR="00DA775D" w:rsidSect="00215AA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27" w:rsidRDefault="00DD3E27" w:rsidP="006B0B45">
      <w:r>
        <w:separator/>
      </w:r>
    </w:p>
  </w:endnote>
  <w:endnote w:type="continuationSeparator" w:id="0">
    <w:p w:rsidR="00DD3E27" w:rsidRDefault="00DD3E27" w:rsidP="006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27" w:rsidRDefault="00DD3E27" w:rsidP="006B0B45">
      <w:r>
        <w:separator/>
      </w:r>
    </w:p>
  </w:footnote>
  <w:footnote w:type="continuationSeparator" w:id="0">
    <w:p w:rsidR="00DD3E27" w:rsidRDefault="00DD3E27" w:rsidP="006B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35"/>
    <w:rsid w:val="00030EEE"/>
    <w:rsid w:val="00096B27"/>
    <w:rsid w:val="000F1EEF"/>
    <w:rsid w:val="00202B03"/>
    <w:rsid w:val="00215AA1"/>
    <w:rsid w:val="00365EFB"/>
    <w:rsid w:val="0045797F"/>
    <w:rsid w:val="00502BFE"/>
    <w:rsid w:val="00661A38"/>
    <w:rsid w:val="00675B35"/>
    <w:rsid w:val="00682592"/>
    <w:rsid w:val="006B0B45"/>
    <w:rsid w:val="006E1586"/>
    <w:rsid w:val="0084534A"/>
    <w:rsid w:val="00881DED"/>
    <w:rsid w:val="00887805"/>
    <w:rsid w:val="008F2E5C"/>
    <w:rsid w:val="00A25411"/>
    <w:rsid w:val="00A2621F"/>
    <w:rsid w:val="00A73B72"/>
    <w:rsid w:val="00B62AB8"/>
    <w:rsid w:val="00BD4ED1"/>
    <w:rsid w:val="00C704AE"/>
    <w:rsid w:val="00C8252C"/>
    <w:rsid w:val="00CE025B"/>
    <w:rsid w:val="00D26B13"/>
    <w:rsid w:val="00D33CD3"/>
    <w:rsid w:val="00D35C73"/>
    <w:rsid w:val="00DA775D"/>
    <w:rsid w:val="00DD3E27"/>
    <w:rsid w:val="00E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F5216-E05B-4C38-99BE-6EF8D6DE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3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3B72"/>
    <w:pPr>
      <w:ind w:left="7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3B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A73B7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73B7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3B72"/>
  </w:style>
  <w:style w:type="table" w:customStyle="1" w:styleId="TableNormal">
    <w:name w:val="Table Normal"/>
    <w:uiPriority w:val="2"/>
    <w:semiHidden/>
    <w:qFormat/>
    <w:rsid w:val="00A73B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0B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0B4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B0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0B4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5A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A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5</cp:revision>
  <cp:lastPrinted>2021-11-23T12:58:00Z</cp:lastPrinted>
  <dcterms:created xsi:type="dcterms:W3CDTF">2021-11-23T08:46:00Z</dcterms:created>
  <dcterms:modified xsi:type="dcterms:W3CDTF">2021-11-24T10:33:00Z</dcterms:modified>
</cp:coreProperties>
</file>