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8" w:rsidRDefault="00C47AC8" w:rsidP="00C47AC8">
      <w:pPr>
        <w:pStyle w:val="a3"/>
        <w:spacing w:before="0" w:beforeAutospacing="0" w:after="0" w:afterAutospacing="0"/>
        <w:jc w:val="center"/>
        <w:rPr>
          <w:b/>
        </w:rPr>
      </w:pPr>
    </w:p>
    <w:p w:rsidR="00C47AC8" w:rsidRDefault="00C47AC8" w:rsidP="00C47AC8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C47AC8" w:rsidRDefault="00C47AC8" w:rsidP="00C47AC8">
      <w:pPr>
        <w:rPr>
          <w:rFonts w:ascii="Times New Roman" w:hAnsi="Times New Roman" w:cs="Times New Roman"/>
          <w:sz w:val="24"/>
          <w:szCs w:val="24"/>
        </w:rPr>
      </w:pPr>
    </w:p>
    <w:p w:rsidR="00C47AC8" w:rsidRDefault="00C47AC8" w:rsidP="00C4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C47AC8" w:rsidRDefault="00C47AC8" w:rsidP="00C4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конкурса «Учитель года России 202</w:t>
      </w:r>
      <w:r w:rsidR="00B1081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47AC8" w:rsidRDefault="00C47AC8" w:rsidP="00C47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Ольга Владимировна - заместитель директора по методической работе 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C47AC8" w:rsidRDefault="00B1081A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Екатерина Игоревна</w:t>
      </w:r>
      <w:r w:rsidR="00C47AC8">
        <w:rPr>
          <w:rFonts w:ascii="Times New Roman" w:hAnsi="Times New Roman" w:cs="Times New Roman"/>
          <w:sz w:val="24"/>
          <w:szCs w:val="24"/>
        </w:rPr>
        <w:t xml:space="preserve"> методист МБУ ДО Центр «Эдельвейс»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Александр Александрович методист МБУ ДО Центр «Эдельвейс»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49A" w:rsidRDefault="00EC049A"/>
    <w:sectPr w:rsidR="00EC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50"/>
    <w:rsid w:val="00A67C50"/>
    <w:rsid w:val="00B1081A"/>
    <w:rsid w:val="00C47AC8"/>
    <w:rsid w:val="00E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ИОЦ-5</dc:creator>
  <cp:keywords/>
  <dc:description/>
  <cp:lastModifiedBy>ИОЦ-4</cp:lastModifiedBy>
  <cp:revision>4</cp:revision>
  <dcterms:created xsi:type="dcterms:W3CDTF">2019-11-08T05:35:00Z</dcterms:created>
  <dcterms:modified xsi:type="dcterms:W3CDTF">2022-01-25T12:59:00Z</dcterms:modified>
</cp:coreProperties>
</file>