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95" w:rsidRDefault="00D86B5A">
      <w:pPr>
        <w:pStyle w:val="a3"/>
        <w:ind w:left="0" w:firstLine="0"/>
        <w:jc w:val="lef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</w:t>
      </w:r>
    </w:p>
    <w:p w:rsidR="00D86B5A" w:rsidRDefault="00D86B5A" w:rsidP="00D86B5A">
      <w:pPr>
        <w:pStyle w:val="a3"/>
        <w:ind w:left="0" w:firstLine="0"/>
        <w:jc w:val="right"/>
      </w:pPr>
      <w:r>
        <w:rPr>
          <w:spacing w:val="-2"/>
        </w:rPr>
        <w:t xml:space="preserve">                                                                                                                             Приложение</w:t>
      </w:r>
      <w:proofErr w:type="gramStart"/>
      <w:r>
        <w:rPr>
          <w:spacing w:val="-2"/>
        </w:rPr>
        <w:t>1</w:t>
      </w:r>
      <w:proofErr w:type="gramEnd"/>
    </w:p>
    <w:p w:rsidR="00B07C95" w:rsidRDefault="00B07C95">
      <w:pPr>
        <w:pStyle w:val="a3"/>
        <w:ind w:left="0" w:firstLine="0"/>
        <w:jc w:val="left"/>
      </w:pPr>
    </w:p>
    <w:p w:rsidR="00B07C95" w:rsidRDefault="00B07C95">
      <w:pPr>
        <w:pStyle w:val="a3"/>
        <w:spacing w:before="4"/>
        <w:ind w:left="0" w:firstLine="0"/>
        <w:jc w:val="left"/>
      </w:pPr>
    </w:p>
    <w:p w:rsidR="00B07C95" w:rsidRDefault="00B121B2">
      <w:pPr>
        <w:pStyle w:val="a4"/>
        <w:spacing w:line="322" w:lineRule="exact"/>
        <w:ind w:firstLine="0"/>
      </w:pPr>
      <w:r>
        <w:rPr>
          <w:spacing w:val="-2"/>
        </w:rPr>
        <w:t>ПОЛОЖЕНИЕ</w:t>
      </w:r>
    </w:p>
    <w:p w:rsidR="00B07C95" w:rsidRDefault="003C377C">
      <w:pPr>
        <w:pStyle w:val="a4"/>
        <w:ind w:left="1999" w:right="1853"/>
      </w:pPr>
      <w:r>
        <w:t>о проведении муниципального</w:t>
      </w:r>
      <w:r w:rsidR="00B121B2">
        <w:t xml:space="preserve"> этапа Всероссийского</w:t>
      </w:r>
      <w:r w:rsidR="00B121B2">
        <w:rPr>
          <w:spacing w:val="-10"/>
        </w:rPr>
        <w:t xml:space="preserve"> </w:t>
      </w:r>
      <w:r w:rsidR="00B121B2">
        <w:t>конкурса</w:t>
      </w:r>
      <w:r w:rsidR="00B121B2">
        <w:rPr>
          <w:spacing w:val="-10"/>
        </w:rPr>
        <w:t xml:space="preserve"> </w:t>
      </w:r>
      <w:r w:rsidR="00B121B2">
        <w:t>сочинений</w:t>
      </w:r>
      <w:r w:rsidR="00B121B2">
        <w:rPr>
          <w:spacing w:val="-11"/>
        </w:rPr>
        <w:t xml:space="preserve"> </w:t>
      </w:r>
      <w:r w:rsidR="00B121B2">
        <w:t>2025</w:t>
      </w:r>
      <w:r w:rsidR="00B121B2">
        <w:rPr>
          <w:spacing w:val="-10"/>
        </w:rPr>
        <w:t xml:space="preserve"> </w:t>
      </w:r>
      <w:r w:rsidR="00B121B2">
        <w:t>года</w:t>
      </w:r>
    </w:p>
    <w:p w:rsidR="00B07C95" w:rsidRDefault="00B121B2">
      <w:pPr>
        <w:pStyle w:val="a5"/>
        <w:numPr>
          <w:ilvl w:val="0"/>
          <w:numId w:val="5"/>
        </w:numPr>
        <w:tabs>
          <w:tab w:val="left" w:pos="3986"/>
        </w:tabs>
        <w:spacing w:before="315"/>
        <w:ind w:left="3986" w:right="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B07C95" w:rsidRDefault="00B07C95">
      <w:pPr>
        <w:pStyle w:val="a3"/>
        <w:spacing w:before="2"/>
        <w:ind w:left="0" w:firstLine="0"/>
        <w:jc w:val="left"/>
      </w:pP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39" w:firstLine="707"/>
        <w:rPr>
          <w:sz w:val="28"/>
        </w:rPr>
      </w:pPr>
      <w:r>
        <w:rPr>
          <w:sz w:val="28"/>
        </w:rPr>
        <w:t>Поло</w:t>
      </w:r>
      <w:r w:rsidR="003C377C">
        <w:rPr>
          <w:sz w:val="28"/>
        </w:rPr>
        <w:t>жение о проведении муниципального</w:t>
      </w:r>
      <w:r>
        <w:rPr>
          <w:sz w:val="28"/>
        </w:rPr>
        <w:t xml:space="preserve"> этапа Всероссийского конкурса сочинений 2025 года (далее – Положение) определяет цели, задачи, сроки, порядок организации и проведения, а также категорию участников.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43" w:firstLine="707"/>
        <w:rPr>
          <w:sz w:val="28"/>
        </w:rPr>
      </w:pPr>
      <w:r>
        <w:rPr>
          <w:sz w:val="28"/>
        </w:rPr>
        <w:t>Целью проведения регионального этапа Всероссийского конкурса сочинений 2025 года (далее – Конкурс) является формирование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произведений,</w:t>
      </w:r>
      <w:r>
        <w:rPr>
          <w:spacing w:val="80"/>
          <w:sz w:val="28"/>
        </w:rPr>
        <w:t xml:space="preserve">  </w:t>
      </w:r>
      <w:r>
        <w:rPr>
          <w:sz w:val="28"/>
        </w:rPr>
        <w:t>воспитание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ценностного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русскому языку и литературе.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line="321" w:lineRule="exact"/>
        <w:ind w:left="1557" w:right="0" w:hanging="566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B07C95" w:rsidRDefault="00B121B2">
      <w:pPr>
        <w:pStyle w:val="a5"/>
        <w:numPr>
          <w:ilvl w:val="0"/>
          <w:numId w:val="4"/>
        </w:numPr>
        <w:tabs>
          <w:tab w:val="left" w:pos="1276"/>
        </w:tabs>
        <w:ind w:right="144" w:firstLine="707"/>
        <w:rPr>
          <w:sz w:val="28"/>
        </w:rPr>
      </w:pPr>
      <w:r>
        <w:rPr>
          <w:sz w:val="28"/>
        </w:rPr>
        <w:t>создание условий для самовыражения обучающихся в творческой деятельности, реализации их творческого потенциала, повышения их социальной и творческой активности;</w:t>
      </w:r>
    </w:p>
    <w:p w:rsidR="00B07C95" w:rsidRDefault="00B121B2">
      <w:pPr>
        <w:pStyle w:val="a5"/>
        <w:numPr>
          <w:ilvl w:val="0"/>
          <w:numId w:val="4"/>
        </w:numPr>
        <w:tabs>
          <w:tab w:val="left" w:pos="1276"/>
        </w:tabs>
        <w:ind w:right="144" w:firstLine="707"/>
        <w:rPr>
          <w:sz w:val="28"/>
        </w:rPr>
      </w:pPr>
      <w:r>
        <w:rPr>
          <w:sz w:val="28"/>
        </w:rPr>
        <w:t>формирование стремления развивать и проявлять качества творческой личности;</w:t>
      </w:r>
    </w:p>
    <w:p w:rsidR="00B07C95" w:rsidRDefault="00B121B2">
      <w:pPr>
        <w:pStyle w:val="a5"/>
        <w:numPr>
          <w:ilvl w:val="0"/>
          <w:numId w:val="4"/>
        </w:numPr>
        <w:tabs>
          <w:tab w:val="left" w:pos="1276"/>
        </w:tabs>
        <w:spacing w:line="341" w:lineRule="exact"/>
        <w:ind w:left="1276" w:right="0" w:hanging="285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07C95" w:rsidRDefault="00B121B2">
      <w:pPr>
        <w:pStyle w:val="a5"/>
        <w:numPr>
          <w:ilvl w:val="0"/>
          <w:numId w:val="4"/>
        </w:numPr>
        <w:tabs>
          <w:tab w:val="left" w:pos="1276"/>
        </w:tabs>
        <w:spacing w:line="342" w:lineRule="exact"/>
        <w:ind w:left="1276" w:right="0" w:hanging="285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одаренных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B07C95" w:rsidRDefault="00B121B2">
      <w:pPr>
        <w:pStyle w:val="a5"/>
        <w:numPr>
          <w:ilvl w:val="0"/>
          <w:numId w:val="4"/>
        </w:numPr>
        <w:tabs>
          <w:tab w:val="left" w:pos="1276"/>
        </w:tabs>
        <w:ind w:right="144" w:firstLine="707"/>
        <w:rPr>
          <w:sz w:val="28"/>
        </w:rPr>
      </w:pPr>
      <w:r>
        <w:rPr>
          <w:sz w:val="28"/>
        </w:rPr>
        <w:t xml:space="preserve">распространение результатов литературного творчества участников </w:t>
      </w:r>
      <w:r>
        <w:rPr>
          <w:spacing w:val="-2"/>
          <w:sz w:val="28"/>
        </w:rPr>
        <w:t>Конкурса;</w:t>
      </w:r>
    </w:p>
    <w:p w:rsidR="00B07C95" w:rsidRDefault="00B121B2">
      <w:pPr>
        <w:pStyle w:val="a5"/>
        <w:numPr>
          <w:ilvl w:val="0"/>
          <w:numId w:val="4"/>
        </w:numPr>
        <w:tabs>
          <w:tab w:val="left" w:pos="1276"/>
        </w:tabs>
        <w:ind w:right="143" w:firstLine="707"/>
        <w:rPr>
          <w:sz w:val="28"/>
        </w:rPr>
      </w:pPr>
      <w:r>
        <w:rPr>
          <w:sz w:val="28"/>
        </w:rPr>
        <w:t>привлечение внимания общественности к социально значимым проектам в области образования.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37" w:firstLine="707"/>
        <w:rPr>
          <w:sz w:val="28"/>
        </w:rPr>
      </w:pPr>
      <w:r>
        <w:rPr>
          <w:sz w:val="28"/>
        </w:rPr>
        <w:t>Организатором Конкурса является</w:t>
      </w:r>
      <w:r w:rsidR="003C377C">
        <w:rPr>
          <w:sz w:val="28"/>
        </w:rPr>
        <w:t xml:space="preserve"> МКУ Управления образования Администрации Пошехонского МР</w:t>
      </w:r>
      <w:proofErr w:type="gramStart"/>
      <w:r w:rsidR="003C377C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61552" w:rsidRPr="00D61552" w:rsidRDefault="00D61552" w:rsidP="00D61552">
      <w:pPr>
        <w:pStyle w:val="a5"/>
        <w:numPr>
          <w:ilvl w:val="1"/>
          <w:numId w:val="5"/>
        </w:numPr>
        <w:tabs>
          <w:tab w:val="left" w:pos="1557"/>
        </w:tabs>
        <w:spacing w:line="321" w:lineRule="exact"/>
        <w:rPr>
          <w:sz w:val="28"/>
        </w:rPr>
      </w:pPr>
      <w:bookmarkStart w:id="0" w:name="_GoBack"/>
      <w:bookmarkEnd w:id="0"/>
      <w:r w:rsidRPr="00D61552">
        <w:rPr>
          <w:sz w:val="28"/>
        </w:rPr>
        <w:t>Подготовку и проведение Конкурса осуществляет МКУ Управления образования Администрации Пошехонского муниципального района,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line="321" w:lineRule="exact"/>
        <w:ind w:left="1557" w:right="0" w:hanging="566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добровольное.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firstLine="707"/>
        <w:rPr>
          <w:sz w:val="28"/>
        </w:rPr>
      </w:pPr>
      <w:r>
        <w:rPr>
          <w:sz w:val="28"/>
        </w:rPr>
        <w:t>Рабочим языком Конкурса является русский язык – государственный язык Российской Федерации.</w:t>
      </w:r>
    </w:p>
    <w:p w:rsidR="00B07C95" w:rsidRDefault="00B07C95">
      <w:pPr>
        <w:pStyle w:val="a5"/>
        <w:rPr>
          <w:sz w:val="28"/>
        </w:rPr>
        <w:sectPr w:rsidR="00B07C95">
          <w:type w:val="continuous"/>
          <w:pgSz w:w="11900" w:h="16840"/>
          <w:pgMar w:top="1060" w:right="425" w:bottom="280" w:left="1700" w:header="720" w:footer="720" w:gutter="0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B121B2">
      <w:pPr>
        <w:pStyle w:val="a5"/>
        <w:numPr>
          <w:ilvl w:val="0"/>
          <w:numId w:val="5"/>
        </w:numPr>
        <w:tabs>
          <w:tab w:val="left" w:pos="3643"/>
        </w:tabs>
        <w:spacing w:before="1"/>
        <w:ind w:left="3643" w:right="0" w:hanging="279"/>
        <w:jc w:val="left"/>
        <w:rPr>
          <w:sz w:val="28"/>
        </w:rPr>
      </w:pPr>
      <w:bookmarkStart w:id="1" w:name="6"/>
      <w:bookmarkEnd w:id="1"/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Конкурсом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before="321"/>
        <w:ind w:firstLine="707"/>
        <w:rPr>
          <w:sz w:val="28"/>
        </w:rPr>
      </w:pPr>
      <w:r>
        <w:rPr>
          <w:sz w:val="28"/>
        </w:rPr>
        <w:t>Общее руководство Конкурсом осуществляет организационный комитет (далее – Оргкомитет), состав которого утверждается п</w:t>
      </w:r>
      <w:r w:rsidR="003C377C">
        <w:rPr>
          <w:sz w:val="28"/>
        </w:rPr>
        <w:t>риказом МКУ Управления образования</w:t>
      </w:r>
      <w:r>
        <w:rPr>
          <w:sz w:val="28"/>
        </w:rPr>
        <w:t>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701"/>
        </w:tabs>
        <w:ind w:right="137" w:firstLine="719"/>
        <w:rPr>
          <w:sz w:val="28"/>
        </w:rPr>
      </w:pPr>
      <w:r>
        <w:rPr>
          <w:sz w:val="28"/>
        </w:rPr>
        <w:t>Состав Оргкомитета формируется из числа раб</w:t>
      </w:r>
      <w:r w:rsidR="003C377C">
        <w:rPr>
          <w:sz w:val="28"/>
        </w:rPr>
        <w:t>отников МКУ Управл</w:t>
      </w:r>
      <w:r w:rsidR="00B17B45">
        <w:rPr>
          <w:sz w:val="28"/>
        </w:rPr>
        <w:t xml:space="preserve">ения образования, </w:t>
      </w:r>
      <w:r>
        <w:rPr>
          <w:sz w:val="28"/>
        </w:rPr>
        <w:t xml:space="preserve"> педагогических работнико</w:t>
      </w:r>
      <w:r w:rsidR="003C377C">
        <w:rPr>
          <w:sz w:val="28"/>
        </w:rPr>
        <w:t>в образовательных организаций Пошехонского МР</w:t>
      </w:r>
      <w:r>
        <w:rPr>
          <w:spacing w:val="-2"/>
          <w:sz w:val="28"/>
        </w:rPr>
        <w:t>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689"/>
        </w:tabs>
        <w:spacing w:line="322" w:lineRule="exact"/>
        <w:ind w:left="1689" w:right="0" w:hanging="698"/>
        <w:rPr>
          <w:sz w:val="28"/>
        </w:rPr>
      </w:pPr>
      <w:r>
        <w:rPr>
          <w:spacing w:val="-2"/>
          <w:sz w:val="28"/>
        </w:rPr>
        <w:t>Оргкомитет</w:t>
      </w:r>
    </w:p>
    <w:p w:rsidR="00B07C95" w:rsidRDefault="00B121B2">
      <w:pPr>
        <w:pStyle w:val="a3"/>
        <w:spacing w:before="17" w:line="223" w:lineRule="auto"/>
        <w:ind w:right="138"/>
      </w:pPr>
      <w:r>
        <w:rPr>
          <w:rFonts w:ascii="Courier New" w:hAnsi="Courier New"/>
        </w:rPr>
        <w:t>−</w:t>
      </w:r>
      <w:r>
        <w:rPr>
          <w:rFonts w:ascii="Courier New" w:hAnsi="Courier New"/>
          <w:spacing w:val="-42"/>
        </w:rPr>
        <w:t xml:space="preserve"> </w:t>
      </w:r>
      <w:r>
        <w:t>обеспечивает организационное, информационное и консультативное сопровождение Конкурса;</w:t>
      </w:r>
    </w:p>
    <w:p w:rsidR="00B07C95" w:rsidRDefault="00B121B2">
      <w:pPr>
        <w:pStyle w:val="a3"/>
        <w:spacing w:before="4" w:line="333" w:lineRule="exact"/>
        <w:ind w:left="99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1242364</wp:posOffset>
                </wp:positionH>
                <wp:positionV relativeFrom="paragraph">
                  <wp:posOffset>207549</wp:posOffset>
                </wp:positionV>
                <wp:extent cx="5977255" cy="2044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204470">
                              <a:moveTo>
                                <a:pt x="5972975" y="3712"/>
                              </a:moveTo>
                              <a:lnTo>
                                <a:pt x="-670" y="3712"/>
                              </a:lnTo>
                              <a:lnTo>
                                <a:pt x="-670" y="207817"/>
                              </a:lnTo>
                              <a:lnTo>
                                <a:pt x="5972975" y="207817"/>
                              </a:lnTo>
                              <a:lnTo>
                                <a:pt x="5972975" y="3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7.771171pt;margin-top:16.634758pt;width:470.365857pt;height:16.071317pt;mso-position-horizontal-relative:page;mso-position-vertical-relative:paragraph;z-index:-15842304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 w:hAnsi="Courier New"/>
        </w:rPr>
        <w:t>−</w:t>
      </w:r>
      <w:r>
        <w:rPr>
          <w:rFonts w:ascii="Courier New" w:hAnsi="Courier New"/>
          <w:spacing w:val="-5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подводит</w:t>
      </w:r>
      <w:r>
        <w:rPr>
          <w:spacing w:val="-7"/>
        </w:rPr>
        <w:t xml:space="preserve"> </w:t>
      </w:r>
      <w:r>
        <w:t>итоги</w:t>
      </w:r>
      <w:r>
        <w:rPr>
          <w:spacing w:val="-2"/>
        </w:rPr>
        <w:t xml:space="preserve"> Конкурса.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37" w:firstLine="707"/>
        <w:rPr>
          <w:sz w:val="28"/>
        </w:rPr>
      </w:pPr>
      <w:r>
        <w:rPr>
          <w:sz w:val="28"/>
        </w:rPr>
        <w:t>Научно-методическое обеспечение подготовки, проведения Конкурса, оценивание сочинений участников осуществляет Жюри, состав которого утверждается п</w:t>
      </w:r>
      <w:r w:rsidR="00BD5929">
        <w:rPr>
          <w:sz w:val="28"/>
        </w:rPr>
        <w:t>риказом МКУ Управления образования</w:t>
      </w:r>
      <w:r>
        <w:rPr>
          <w:sz w:val="28"/>
        </w:rPr>
        <w:t>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696"/>
        </w:tabs>
        <w:ind w:right="143" w:firstLine="707"/>
        <w:rPr>
          <w:sz w:val="28"/>
        </w:rPr>
      </w:pPr>
      <w:r>
        <w:rPr>
          <w:sz w:val="28"/>
        </w:rPr>
        <w:t>Состав Жюри формируется из числа практикующих учителей русско</w:t>
      </w:r>
      <w:r w:rsidR="00BD5929">
        <w:rPr>
          <w:sz w:val="28"/>
        </w:rPr>
        <w:t>го языка и литературы общеобразовательных организаций Пошехонского МР</w:t>
      </w:r>
      <w:r>
        <w:rPr>
          <w:sz w:val="28"/>
        </w:rPr>
        <w:t>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695"/>
        </w:tabs>
        <w:spacing w:line="320" w:lineRule="exact"/>
        <w:ind w:left="1695" w:right="0" w:hanging="704"/>
        <w:rPr>
          <w:sz w:val="28"/>
        </w:rPr>
      </w:pPr>
      <w:r>
        <w:rPr>
          <w:spacing w:val="-4"/>
          <w:sz w:val="28"/>
        </w:rPr>
        <w:t>Жюри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firstLine="707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соответствии с утвержденными критериями;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firstLine="707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признаки </w:t>
      </w:r>
      <w:r>
        <w:rPr>
          <w:spacing w:val="-2"/>
          <w:sz w:val="28"/>
        </w:rPr>
        <w:t>плагиата;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  <w:tab w:val="left" w:pos="2803"/>
          <w:tab w:val="left" w:pos="3290"/>
          <w:tab w:val="left" w:pos="5176"/>
          <w:tab w:val="left" w:pos="6619"/>
          <w:tab w:val="left" w:pos="8359"/>
        </w:tabs>
        <w:ind w:right="139" w:firstLine="707"/>
        <w:jc w:val="left"/>
        <w:rPr>
          <w:sz w:val="28"/>
        </w:rPr>
      </w:pPr>
      <w:r>
        <w:rPr>
          <w:spacing w:val="-2"/>
          <w:sz w:val="28"/>
        </w:rPr>
        <w:t>заполняет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подписывает</w:t>
      </w:r>
      <w:r>
        <w:rPr>
          <w:sz w:val="28"/>
        </w:rPr>
        <w:tab/>
      </w:r>
      <w:r>
        <w:rPr>
          <w:spacing w:val="-2"/>
          <w:sz w:val="28"/>
        </w:rPr>
        <w:t>протокол</w:t>
      </w:r>
      <w:r>
        <w:rPr>
          <w:sz w:val="28"/>
        </w:rPr>
        <w:tab/>
      </w:r>
      <w:r>
        <w:rPr>
          <w:spacing w:val="-2"/>
          <w:sz w:val="28"/>
        </w:rPr>
        <w:t>оценивания</w:t>
      </w:r>
      <w:r>
        <w:rPr>
          <w:sz w:val="28"/>
        </w:rPr>
        <w:tab/>
      </w:r>
      <w:r>
        <w:rPr>
          <w:spacing w:val="-2"/>
          <w:sz w:val="28"/>
        </w:rPr>
        <w:t xml:space="preserve">сочинений </w:t>
      </w:r>
      <w:r>
        <w:rPr>
          <w:sz w:val="28"/>
        </w:rPr>
        <w:t>участников Конкурса и рейтинговые списки;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  <w:tab w:val="left" w:pos="2703"/>
          <w:tab w:val="left" w:pos="4371"/>
          <w:tab w:val="left" w:pos="4895"/>
          <w:tab w:val="left" w:pos="6569"/>
          <w:tab w:val="left" w:pos="8378"/>
        </w:tabs>
        <w:ind w:firstLine="707"/>
        <w:jc w:val="left"/>
        <w:rPr>
          <w:sz w:val="28"/>
        </w:rPr>
      </w:pPr>
      <w:r>
        <w:rPr>
          <w:spacing w:val="-2"/>
          <w:sz w:val="28"/>
        </w:rPr>
        <w:t>передает</w:t>
      </w:r>
      <w:r>
        <w:rPr>
          <w:sz w:val="28"/>
        </w:rPr>
        <w:tab/>
      </w: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оцененные</w:t>
      </w:r>
      <w:r>
        <w:rPr>
          <w:sz w:val="28"/>
        </w:rPr>
        <w:tab/>
      </w:r>
      <w:r>
        <w:rPr>
          <w:spacing w:val="-2"/>
          <w:sz w:val="28"/>
        </w:rPr>
        <w:t>конкурсные</w:t>
      </w:r>
      <w:r>
        <w:rPr>
          <w:sz w:val="28"/>
        </w:rPr>
        <w:tab/>
      </w:r>
      <w:r>
        <w:rPr>
          <w:spacing w:val="-2"/>
          <w:sz w:val="28"/>
        </w:rPr>
        <w:t xml:space="preserve">сочинения </w:t>
      </w:r>
      <w:r>
        <w:rPr>
          <w:sz w:val="28"/>
        </w:rPr>
        <w:t>в Оргкомитет Конкурса.</w:t>
      </w:r>
    </w:p>
    <w:p w:rsidR="00B07C95" w:rsidRDefault="00B121B2">
      <w:pPr>
        <w:pStyle w:val="a5"/>
        <w:numPr>
          <w:ilvl w:val="0"/>
          <w:numId w:val="5"/>
        </w:numPr>
        <w:tabs>
          <w:tab w:val="left" w:pos="3846"/>
        </w:tabs>
        <w:spacing w:before="306"/>
        <w:ind w:left="3846" w:right="0" w:hanging="280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before="321"/>
        <w:ind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 ограниченными возможностями здоровья) общеобразовательных организаций</w:t>
      </w:r>
      <w:r w:rsidR="00BD5929">
        <w:rPr>
          <w:sz w:val="28"/>
        </w:rPr>
        <w:t xml:space="preserve"> Пошехонского МР</w:t>
      </w:r>
      <w:r>
        <w:rPr>
          <w:sz w:val="28"/>
        </w:rPr>
        <w:t>, реализующих образовательные программы среднего общего образования (далее – участники Конкурса).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line="322" w:lineRule="exact"/>
        <w:ind w:left="1557" w:right="0" w:hanging="566"/>
        <w:rPr>
          <w:sz w:val="28"/>
        </w:rPr>
      </w:pP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5-ти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участников:</w:t>
      </w:r>
    </w:p>
    <w:p w:rsidR="00B07C95" w:rsidRDefault="00B121B2">
      <w:pPr>
        <w:pStyle w:val="a5"/>
        <w:numPr>
          <w:ilvl w:val="0"/>
          <w:numId w:val="3"/>
        </w:numPr>
        <w:tabs>
          <w:tab w:val="left" w:pos="1225"/>
        </w:tabs>
        <w:spacing w:line="322" w:lineRule="exact"/>
        <w:ind w:left="1225" w:right="0" w:hanging="23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B07C95" w:rsidRDefault="00B121B2">
      <w:pPr>
        <w:pStyle w:val="a5"/>
        <w:numPr>
          <w:ilvl w:val="0"/>
          <w:numId w:val="3"/>
        </w:numPr>
        <w:tabs>
          <w:tab w:val="left" w:pos="1225"/>
        </w:tabs>
        <w:spacing w:before="2" w:line="322" w:lineRule="exact"/>
        <w:ind w:left="1225" w:right="0" w:hanging="23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B07C95" w:rsidRDefault="00B121B2">
      <w:pPr>
        <w:pStyle w:val="a5"/>
        <w:numPr>
          <w:ilvl w:val="0"/>
          <w:numId w:val="3"/>
        </w:numPr>
        <w:tabs>
          <w:tab w:val="left" w:pos="1225"/>
        </w:tabs>
        <w:spacing w:line="321" w:lineRule="exact"/>
        <w:ind w:left="1225" w:right="0" w:hanging="23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8-9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B07C95" w:rsidRDefault="00B121B2">
      <w:pPr>
        <w:pStyle w:val="a5"/>
        <w:numPr>
          <w:ilvl w:val="0"/>
          <w:numId w:val="3"/>
        </w:numPr>
        <w:tabs>
          <w:tab w:val="left" w:pos="1225"/>
        </w:tabs>
        <w:spacing w:line="322" w:lineRule="exact"/>
        <w:ind w:left="1225" w:right="0" w:hanging="23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B07C95" w:rsidRDefault="00B07C95">
      <w:pPr>
        <w:pStyle w:val="a5"/>
        <w:spacing w:line="322" w:lineRule="exact"/>
        <w:jc w:val="left"/>
        <w:rPr>
          <w:sz w:val="28"/>
        </w:rPr>
        <w:sectPr w:rsidR="00B07C95">
          <w:headerReference w:type="default" r:id="rId8"/>
          <w:pgSz w:w="11900" w:h="16840"/>
          <w:pgMar w:top="1060" w:right="425" w:bottom="280" w:left="1700" w:header="732" w:footer="0" w:gutter="0"/>
          <w:pgNumType w:start="2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B07C95">
      <w:pPr>
        <w:pStyle w:val="a3"/>
        <w:ind w:left="0" w:firstLine="0"/>
        <w:jc w:val="left"/>
      </w:pPr>
      <w:bookmarkStart w:id="2" w:name="7"/>
      <w:bookmarkEnd w:id="2"/>
    </w:p>
    <w:p w:rsidR="00B07C95" w:rsidRDefault="00B121B2">
      <w:pPr>
        <w:pStyle w:val="a5"/>
        <w:numPr>
          <w:ilvl w:val="0"/>
          <w:numId w:val="5"/>
        </w:numPr>
        <w:tabs>
          <w:tab w:val="left" w:pos="2866"/>
          <w:tab w:val="left" w:pos="3019"/>
        </w:tabs>
        <w:ind w:left="3019" w:right="2446" w:hanging="43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Конкурса и жанры конкурсных сочинений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481"/>
        </w:tabs>
        <w:spacing w:before="320" w:line="321" w:lineRule="exact"/>
        <w:ind w:left="1481" w:right="0" w:hanging="490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right="137" w:firstLine="707"/>
        <w:rPr>
          <w:sz w:val="28"/>
        </w:rPr>
      </w:pPr>
      <w:r>
        <w:rPr>
          <w:sz w:val="28"/>
        </w:rPr>
        <w:t xml:space="preserve">«Никто не забыт, ничто не забыто!» (О.Ф.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): 80-летие Победы в Великой Отечественной войне;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>«Родина наша – колыбель героев» (А.Н.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Толстой): юбилей великих русских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полководцев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295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А.В. Суворова;</w:t>
      </w:r>
      <w:r>
        <w:rPr>
          <w:spacing w:val="40"/>
          <w:sz w:val="28"/>
        </w:rPr>
        <w:t xml:space="preserve"> </w:t>
      </w:r>
      <w:r>
        <w:rPr>
          <w:sz w:val="28"/>
        </w:rPr>
        <w:t>280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80"/>
          <w:sz w:val="28"/>
        </w:rPr>
        <w:t xml:space="preserve"> </w:t>
      </w:r>
      <w:r>
        <w:rPr>
          <w:sz w:val="28"/>
        </w:rPr>
        <w:t>со дня рождения М.И. Голенищева-Кутузова;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>«Родина бывает разная, но у всех она одна!» (З.Н. Александрова): Россия – многонациональная страна;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>«Дивишься</w:t>
      </w:r>
      <w:r>
        <w:rPr>
          <w:spacing w:val="40"/>
          <w:sz w:val="28"/>
        </w:rPr>
        <w:t xml:space="preserve"> </w:t>
      </w:r>
      <w:r>
        <w:rPr>
          <w:sz w:val="28"/>
        </w:rPr>
        <w:t>драгоценности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языка»</w:t>
      </w:r>
      <w:r>
        <w:rPr>
          <w:spacing w:val="40"/>
          <w:sz w:val="28"/>
        </w:rPr>
        <w:t xml:space="preserve"> </w:t>
      </w:r>
      <w:r>
        <w:rPr>
          <w:sz w:val="28"/>
        </w:rPr>
        <w:t>(Н.В. Гоголь):</w:t>
      </w:r>
      <w:r>
        <w:rPr>
          <w:spacing w:val="40"/>
          <w:sz w:val="28"/>
        </w:rPr>
        <w:t xml:space="preserve"> </w:t>
      </w:r>
      <w:r>
        <w:rPr>
          <w:sz w:val="28"/>
        </w:rPr>
        <w:t>125</w:t>
      </w:r>
      <w:r>
        <w:rPr>
          <w:spacing w:val="8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 дня рождения С.И. Ожегова;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right="141" w:firstLine="707"/>
        <w:rPr>
          <w:sz w:val="28"/>
        </w:rPr>
      </w:pPr>
      <w:r>
        <w:rPr>
          <w:sz w:val="28"/>
        </w:rPr>
        <w:t>«Какой чистый и какой русский поэт!» (М.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Горький): 130 лет со дня рождения С.А. Есенина;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right="137" w:firstLine="707"/>
        <w:rPr>
          <w:sz w:val="28"/>
        </w:rPr>
      </w:pPr>
      <w:r>
        <w:rPr>
          <w:sz w:val="28"/>
        </w:rPr>
        <w:t>«Все мы родом из детства» (Антуан де Сент-Экзюпери): 100-летие Международного детского центра «Артек»; 100-летие со дня основания газеты для детей «</w:t>
      </w:r>
      <w:proofErr w:type="gramStart"/>
      <w:r>
        <w:rPr>
          <w:sz w:val="28"/>
        </w:rPr>
        <w:t>Пионерская</w:t>
      </w:r>
      <w:proofErr w:type="gramEnd"/>
      <w:r>
        <w:rPr>
          <w:sz w:val="28"/>
        </w:rPr>
        <w:t xml:space="preserve"> правда»;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right="137" w:firstLine="707"/>
        <w:rPr>
          <w:sz w:val="28"/>
        </w:rPr>
      </w:pPr>
      <w:r>
        <w:rPr>
          <w:sz w:val="28"/>
        </w:rPr>
        <w:t>«Нам песня строить и жить помогает» (В.И.</w:t>
      </w:r>
      <w:r>
        <w:rPr>
          <w:spacing w:val="-4"/>
          <w:sz w:val="28"/>
        </w:rPr>
        <w:t xml:space="preserve"> </w:t>
      </w:r>
      <w:r>
        <w:rPr>
          <w:sz w:val="28"/>
        </w:rPr>
        <w:t>Лебедев-Кумач): 125 лет со дня рождения советского композитора И.О.</w:t>
      </w:r>
      <w:r>
        <w:rPr>
          <w:spacing w:val="-1"/>
          <w:sz w:val="28"/>
        </w:rPr>
        <w:t xml:space="preserve"> </w:t>
      </w:r>
      <w:r>
        <w:rPr>
          <w:sz w:val="28"/>
        </w:rPr>
        <w:t>Дунаевского; 120 лет со дня рождения советского композитора и дирижера Б.А. Александрова;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>«Величайшее сокровище – хорошая библиотека» (В.Г.</w:t>
      </w:r>
      <w:r>
        <w:rPr>
          <w:spacing w:val="-2"/>
          <w:sz w:val="28"/>
        </w:rPr>
        <w:t xml:space="preserve"> </w:t>
      </w:r>
      <w:r>
        <w:rPr>
          <w:sz w:val="28"/>
        </w:rPr>
        <w:t>Белинский): 230 лет со дня основания Императорской публичной библиотеки – первой общедоступной библиотеки в России;</w:t>
      </w:r>
    </w:p>
    <w:p w:rsidR="00B07C95" w:rsidRDefault="00B121B2">
      <w:pPr>
        <w:pStyle w:val="a5"/>
        <w:numPr>
          <w:ilvl w:val="0"/>
          <w:numId w:val="2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>«Мы умираем, а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 остается» (А.А.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Блок): к юбилеям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3"/>
          <w:sz w:val="28"/>
        </w:rPr>
        <w:t xml:space="preserve"> </w:t>
      </w:r>
      <w:r>
        <w:rPr>
          <w:sz w:val="28"/>
        </w:rPr>
        <w:t>/ писателей / драматургов (230 лет со дня рождения А.С.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Грибоедова; 225 лет со</w:t>
      </w:r>
      <w:r>
        <w:rPr>
          <w:spacing w:val="34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Баратынского;</w:t>
      </w:r>
      <w:r>
        <w:rPr>
          <w:spacing w:val="32"/>
          <w:sz w:val="28"/>
        </w:rPr>
        <w:t xml:space="preserve"> </w:t>
      </w:r>
      <w:r>
        <w:rPr>
          <w:sz w:val="28"/>
        </w:rPr>
        <w:t>165</w:t>
      </w:r>
      <w:r>
        <w:rPr>
          <w:spacing w:val="34"/>
          <w:sz w:val="28"/>
        </w:rPr>
        <w:t xml:space="preserve"> </w:t>
      </w:r>
      <w:r>
        <w:rPr>
          <w:sz w:val="28"/>
        </w:rPr>
        <w:t>лет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  <w:r>
        <w:rPr>
          <w:spacing w:val="34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А.П.</w:t>
      </w:r>
      <w:r>
        <w:rPr>
          <w:spacing w:val="-2"/>
          <w:sz w:val="28"/>
        </w:rPr>
        <w:t xml:space="preserve"> </w:t>
      </w:r>
      <w:r>
        <w:rPr>
          <w:sz w:val="28"/>
        </w:rPr>
        <w:t>Чехова;</w:t>
      </w:r>
    </w:p>
    <w:p w:rsidR="00B07C95" w:rsidRDefault="00B121B2">
      <w:pPr>
        <w:pStyle w:val="a3"/>
        <w:ind w:right="142" w:firstLine="0"/>
      </w:pPr>
      <w:proofErr w:type="gramStart"/>
      <w:r>
        <w:t>135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Б.Л. Пастернака;</w:t>
      </w:r>
      <w:r>
        <w:rPr>
          <w:spacing w:val="80"/>
        </w:rPr>
        <w:t xml:space="preserve"> </w:t>
      </w:r>
      <w:r>
        <w:t>120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 М.А. Шолохова);</w:t>
      </w:r>
      <w:proofErr w:type="gramEnd"/>
    </w:p>
    <w:p w:rsidR="00B07C95" w:rsidRDefault="00B121B2">
      <w:pPr>
        <w:pStyle w:val="a5"/>
        <w:numPr>
          <w:ilvl w:val="0"/>
          <w:numId w:val="1"/>
        </w:numPr>
        <w:tabs>
          <w:tab w:val="left" w:pos="1276"/>
        </w:tabs>
        <w:ind w:right="136" w:firstLine="707"/>
        <w:jc w:val="left"/>
        <w:rPr>
          <w:sz w:val="28"/>
        </w:rPr>
      </w:pPr>
      <w:r>
        <w:rPr>
          <w:sz w:val="28"/>
        </w:rPr>
        <w:t>«Науки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40"/>
          <w:sz w:val="28"/>
        </w:rPr>
        <w:t xml:space="preserve"> </w:t>
      </w:r>
      <w:r>
        <w:rPr>
          <w:sz w:val="28"/>
        </w:rPr>
        <w:t>питают»</w:t>
      </w:r>
      <w:r>
        <w:rPr>
          <w:spacing w:val="40"/>
          <w:sz w:val="28"/>
        </w:rPr>
        <w:t xml:space="preserve"> </w:t>
      </w:r>
      <w:r>
        <w:rPr>
          <w:sz w:val="28"/>
        </w:rPr>
        <w:t>(М.В.</w:t>
      </w:r>
      <w:r>
        <w:rPr>
          <w:spacing w:val="-3"/>
          <w:sz w:val="28"/>
        </w:rPr>
        <w:t xml:space="preserve"> </w:t>
      </w:r>
      <w:r>
        <w:rPr>
          <w:sz w:val="28"/>
        </w:rPr>
        <w:t>Ломоносов):</w:t>
      </w:r>
      <w:r>
        <w:rPr>
          <w:spacing w:val="40"/>
          <w:sz w:val="28"/>
        </w:rPr>
        <w:t xml:space="preserve"> </w:t>
      </w:r>
      <w:r>
        <w:rPr>
          <w:sz w:val="28"/>
        </w:rPr>
        <w:t>270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Московскому государственному университету им. М.В. Ломоносова;</w:t>
      </w:r>
    </w:p>
    <w:p w:rsidR="00B07C95" w:rsidRDefault="00B121B2">
      <w:pPr>
        <w:pStyle w:val="a5"/>
        <w:numPr>
          <w:ilvl w:val="0"/>
          <w:numId w:val="1"/>
        </w:numPr>
        <w:tabs>
          <w:tab w:val="left" w:pos="1276"/>
          <w:tab w:val="left" w:pos="6032"/>
          <w:tab w:val="left" w:pos="8461"/>
        </w:tabs>
        <w:ind w:right="137" w:firstLine="707"/>
        <w:jc w:val="left"/>
        <w:rPr>
          <w:sz w:val="28"/>
        </w:rPr>
      </w:pPr>
      <w:r>
        <w:rPr>
          <w:sz w:val="28"/>
        </w:rPr>
        <w:t>«Сквозь огонь и стужу мы прошли»</w:t>
      </w:r>
      <w:r>
        <w:rPr>
          <w:sz w:val="28"/>
        </w:rPr>
        <w:tab/>
        <w:t>(К.М. Симонов):</w:t>
      </w:r>
      <w:r>
        <w:rPr>
          <w:sz w:val="28"/>
        </w:rPr>
        <w:tab/>
      </w:r>
      <w:r>
        <w:rPr>
          <w:spacing w:val="-2"/>
          <w:sz w:val="28"/>
        </w:rPr>
        <w:t xml:space="preserve">100-летие </w:t>
      </w:r>
      <w:r>
        <w:rPr>
          <w:sz w:val="28"/>
        </w:rPr>
        <w:t>ТАСС (Телеграфного агентства Советского Союза);</w:t>
      </w:r>
    </w:p>
    <w:p w:rsidR="00B07C95" w:rsidRDefault="00B121B2">
      <w:pPr>
        <w:pStyle w:val="a5"/>
        <w:numPr>
          <w:ilvl w:val="0"/>
          <w:numId w:val="1"/>
        </w:numPr>
        <w:tabs>
          <w:tab w:val="left" w:pos="1276"/>
        </w:tabs>
        <w:spacing w:line="341" w:lineRule="exact"/>
        <w:ind w:left="1276" w:right="0" w:hanging="285"/>
        <w:jc w:val="left"/>
        <w:rPr>
          <w:sz w:val="28"/>
        </w:rPr>
      </w:pP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мир!»: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XXII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Олимпийским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Москве;</w:t>
      </w:r>
    </w:p>
    <w:p w:rsidR="00B07C95" w:rsidRDefault="00B121B2">
      <w:pPr>
        <w:pStyle w:val="a5"/>
        <w:numPr>
          <w:ilvl w:val="0"/>
          <w:numId w:val="1"/>
        </w:numPr>
        <w:tabs>
          <w:tab w:val="left" w:pos="1276"/>
          <w:tab w:val="left" w:pos="2705"/>
          <w:tab w:val="left" w:pos="3700"/>
          <w:tab w:val="left" w:pos="4932"/>
          <w:tab w:val="left" w:pos="5286"/>
          <w:tab w:val="left" w:pos="6069"/>
          <w:tab w:val="left" w:pos="7702"/>
          <w:tab w:val="left" w:pos="8049"/>
        </w:tabs>
        <w:ind w:right="145" w:firstLine="707"/>
        <w:jc w:val="left"/>
        <w:rPr>
          <w:sz w:val="28"/>
        </w:rPr>
      </w:pPr>
      <w:r>
        <w:rPr>
          <w:spacing w:val="-2"/>
          <w:sz w:val="28"/>
        </w:rPr>
        <w:t>«Спешите</w:t>
      </w:r>
      <w:r>
        <w:rPr>
          <w:sz w:val="28"/>
        </w:rPr>
        <w:tab/>
      </w: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добро!»: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роли</w:t>
      </w:r>
      <w:r>
        <w:rPr>
          <w:sz w:val="28"/>
        </w:rPr>
        <w:tab/>
      </w:r>
      <w:r>
        <w:rPr>
          <w:spacing w:val="-2"/>
          <w:sz w:val="28"/>
        </w:rPr>
        <w:t>милосердия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современном обществе;</w:t>
      </w:r>
    </w:p>
    <w:p w:rsidR="00B07C95" w:rsidRDefault="00B07C95">
      <w:pPr>
        <w:pStyle w:val="a5"/>
        <w:jc w:val="left"/>
        <w:rPr>
          <w:sz w:val="28"/>
        </w:rPr>
        <w:sectPr w:rsidR="00B07C95">
          <w:pgSz w:w="11900" w:h="16840"/>
          <w:pgMar w:top="1060" w:right="425" w:bottom="280" w:left="1700" w:header="732" w:footer="0" w:gutter="0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B121B2">
      <w:pPr>
        <w:pStyle w:val="a5"/>
        <w:numPr>
          <w:ilvl w:val="0"/>
          <w:numId w:val="1"/>
        </w:numPr>
        <w:tabs>
          <w:tab w:val="left" w:pos="1276"/>
        </w:tabs>
        <w:ind w:firstLine="707"/>
        <w:rPr>
          <w:sz w:val="28"/>
        </w:rPr>
      </w:pPr>
      <w:bookmarkStart w:id="3" w:name="8"/>
      <w:bookmarkEnd w:id="3"/>
      <w:r>
        <w:rPr>
          <w:sz w:val="28"/>
        </w:rPr>
        <w:t>«Ветер дальних странствий»: 255 лет со дня рождения русского мореплавателя И.Ф.</w:t>
      </w:r>
      <w:r>
        <w:rPr>
          <w:spacing w:val="-2"/>
          <w:sz w:val="28"/>
        </w:rPr>
        <w:t xml:space="preserve"> </w:t>
      </w:r>
      <w:r>
        <w:rPr>
          <w:sz w:val="28"/>
        </w:rPr>
        <w:t>Крузенштерна; 325 лет со дня рождения русского полярного исследователя С.И. Челюскина.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40" w:firstLine="707"/>
        <w:rPr>
          <w:sz w:val="28"/>
        </w:rPr>
      </w:pPr>
      <w:r>
        <w:rPr>
          <w:sz w:val="28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40" w:firstLine="707"/>
        <w:rPr>
          <w:sz w:val="28"/>
        </w:rPr>
      </w:pPr>
      <w:proofErr w:type="gramStart"/>
      <w:r>
        <w:rPr>
          <w:sz w:val="28"/>
        </w:rPr>
        <w:t>Конкурсное</w:t>
      </w:r>
      <w:r>
        <w:rPr>
          <w:spacing w:val="40"/>
          <w:sz w:val="28"/>
        </w:rPr>
        <w:t xml:space="preserve">  </w:t>
      </w:r>
      <w:r>
        <w:rPr>
          <w:sz w:val="28"/>
        </w:rPr>
        <w:t>сочинение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участником</w:t>
      </w:r>
      <w:r>
        <w:rPr>
          <w:spacing w:val="40"/>
          <w:sz w:val="28"/>
        </w:rPr>
        <w:t xml:space="preserve">  </w:t>
      </w:r>
      <w:r>
        <w:rPr>
          <w:sz w:val="28"/>
        </w:rPr>
        <w:t>Конкурса в прозе в жанре рассказа, сказки, письма, дневника, заочной экскурсии, очерка,</w:t>
      </w:r>
      <w:r>
        <w:rPr>
          <w:spacing w:val="74"/>
          <w:sz w:val="28"/>
        </w:rPr>
        <w:t xml:space="preserve">  </w:t>
      </w:r>
      <w:r>
        <w:rPr>
          <w:sz w:val="28"/>
        </w:rPr>
        <w:t>репортажа,</w:t>
      </w:r>
      <w:r>
        <w:rPr>
          <w:spacing w:val="75"/>
          <w:sz w:val="28"/>
        </w:rPr>
        <w:t xml:space="preserve">  </w:t>
      </w:r>
      <w:r>
        <w:rPr>
          <w:sz w:val="28"/>
        </w:rPr>
        <w:t>интервью,</w:t>
      </w:r>
      <w:r>
        <w:rPr>
          <w:spacing w:val="77"/>
          <w:sz w:val="28"/>
        </w:rPr>
        <w:t xml:space="preserve">  </w:t>
      </w:r>
      <w:r>
        <w:rPr>
          <w:sz w:val="28"/>
        </w:rPr>
        <w:t>эссе,</w:t>
      </w:r>
      <w:r>
        <w:rPr>
          <w:spacing w:val="75"/>
          <w:sz w:val="28"/>
        </w:rPr>
        <w:t xml:space="preserve">  </w:t>
      </w:r>
      <w:r>
        <w:rPr>
          <w:sz w:val="28"/>
        </w:rPr>
        <w:t>рецензии.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Совмещение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жанров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-4"/>
          <w:sz w:val="28"/>
        </w:rPr>
        <w:t xml:space="preserve"> </w:t>
      </w:r>
      <w:r>
        <w:rPr>
          <w:sz w:val="28"/>
        </w:rPr>
        <w:t>Поэтические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44" w:firstLine="707"/>
        <w:rPr>
          <w:sz w:val="28"/>
        </w:rPr>
      </w:pPr>
      <w:r>
        <w:rPr>
          <w:sz w:val="28"/>
        </w:rPr>
        <w:t>Выбор жанра конкурсной работы участник 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самостоятельно.</w:t>
      </w:r>
    </w:p>
    <w:p w:rsidR="00B07C95" w:rsidRDefault="00B121B2">
      <w:pPr>
        <w:pStyle w:val="a5"/>
        <w:numPr>
          <w:ilvl w:val="0"/>
          <w:numId w:val="5"/>
        </w:numPr>
        <w:tabs>
          <w:tab w:val="left" w:pos="2208"/>
        </w:tabs>
        <w:spacing w:before="319"/>
        <w:ind w:left="2208" w:right="0" w:hanging="279"/>
        <w:jc w:val="left"/>
        <w:rPr>
          <w:sz w:val="28"/>
        </w:rPr>
      </w:pPr>
      <w:r>
        <w:rPr>
          <w:sz w:val="28"/>
        </w:rPr>
        <w:t>Сроки,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B07C95" w:rsidRDefault="00B07C95">
      <w:pPr>
        <w:pStyle w:val="a3"/>
        <w:spacing w:before="1"/>
        <w:ind w:left="0" w:firstLine="0"/>
        <w:jc w:val="left"/>
      </w:pP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left="991" w:right="365" w:firstLine="0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этапа: первый (очный) этап – на базе образовательных организаций,</w:t>
      </w:r>
    </w:p>
    <w:p w:rsidR="00B07C95" w:rsidRDefault="00B121B2">
      <w:pPr>
        <w:pStyle w:val="a3"/>
        <w:ind w:left="991" w:right="3067" w:firstLine="0"/>
        <w:jc w:val="left"/>
      </w:pPr>
      <w:r>
        <w:t>второй</w:t>
      </w:r>
      <w:r>
        <w:rPr>
          <w:spacing w:val="-9"/>
        </w:rPr>
        <w:t xml:space="preserve"> </w:t>
      </w:r>
      <w:r>
        <w:t>(заочный)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муниципальный</w:t>
      </w:r>
      <w:r>
        <w:rPr>
          <w:spacing w:val="-8"/>
        </w:rPr>
        <w:t xml:space="preserve"> </w:t>
      </w:r>
      <w:r>
        <w:t>этап, третий (заочный) – региональный этап.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line="321" w:lineRule="exact"/>
        <w:ind w:left="1557" w:right="0" w:hanging="566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(очный)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firstLine="707"/>
        <w:rPr>
          <w:sz w:val="28"/>
        </w:rPr>
      </w:pPr>
      <w:r>
        <w:rPr>
          <w:sz w:val="28"/>
        </w:rPr>
        <w:t>Сроки проведения: 30 июня – 23 сентября 2025 года</w:t>
      </w:r>
      <w:proofErr w:type="gramStart"/>
      <w:r>
        <w:rPr>
          <w:sz w:val="28"/>
        </w:rPr>
        <w:t xml:space="preserve"> :</w:t>
      </w:r>
      <w:proofErr w:type="gramEnd"/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right="141" w:firstLine="707"/>
        <w:jc w:val="left"/>
        <w:rPr>
          <w:sz w:val="28"/>
        </w:rPr>
      </w:pP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18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(включительно)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конкурсных </w:t>
      </w:r>
      <w:r>
        <w:rPr>
          <w:spacing w:val="-2"/>
          <w:sz w:val="28"/>
        </w:rPr>
        <w:t>сочинений,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  <w:tab w:val="left" w:pos="1658"/>
          <w:tab w:val="left" w:pos="2194"/>
          <w:tab w:val="left" w:pos="3510"/>
          <w:tab w:val="left" w:pos="4055"/>
          <w:tab w:val="left" w:pos="4593"/>
          <w:tab w:val="left" w:pos="5907"/>
          <w:tab w:val="left" w:pos="6723"/>
          <w:tab w:val="left" w:pos="7500"/>
          <w:tab w:val="left" w:pos="7896"/>
          <w:tab w:val="left" w:pos="8944"/>
        </w:tabs>
        <w:ind w:firstLine="707"/>
        <w:jc w:val="left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6"/>
          <w:sz w:val="28"/>
        </w:rPr>
        <w:t>19</w:t>
      </w:r>
      <w:r>
        <w:rPr>
          <w:sz w:val="28"/>
        </w:rPr>
        <w:tab/>
      </w:r>
      <w:r>
        <w:rPr>
          <w:spacing w:val="-2"/>
          <w:sz w:val="28"/>
        </w:rPr>
        <w:t>сентября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22</w:t>
      </w:r>
      <w:r>
        <w:rPr>
          <w:sz w:val="28"/>
        </w:rPr>
        <w:tab/>
      </w:r>
      <w:r>
        <w:rPr>
          <w:spacing w:val="-2"/>
          <w:sz w:val="28"/>
        </w:rPr>
        <w:t>сентября</w:t>
      </w:r>
      <w:r>
        <w:rPr>
          <w:sz w:val="28"/>
        </w:rPr>
        <w:tab/>
      </w:r>
      <w:r>
        <w:rPr>
          <w:spacing w:val="-4"/>
          <w:sz w:val="28"/>
        </w:rPr>
        <w:t>2025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4"/>
          <w:sz w:val="28"/>
        </w:rPr>
        <w:t xml:space="preserve">жюри </w:t>
      </w:r>
      <w:r>
        <w:rPr>
          <w:sz w:val="28"/>
        </w:rPr>
        <w:t>по оцениванию конкурсных сочинений,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right="140" w:firstLine="707"/>
        <w:jc w:val="left"/>
        <w:rPr>
          <w:sz w:val="28"/>
        </w:rPr>
      </w:pP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23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(включительно)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 конкурсных сочинений на второй (муниципальный) этап.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43"/>
          <w:tab w:val="left" w:pos="3674"/>
          <w:tab w:val="left" w:pos="4931"/>
          <w:tab w:val="left" w:pos="6257"/>
          <w:tab w:val="left" w:pos="7210"/>
          <w:tab w:val="left" w:pos="7666"/>
        </w:tabs>
        <w:ind w:right="137" w:firstLine="707"/>
        <w:rPr>
          <w:sz w:val="28"/>
        </w:rPr>
      </w:pPr>
      <w:r>
        <w:rPr>
          <w:spacing w:val="-2"/>
          <w:sz w:val="28"/>
        </w:rPr>
        <w:t>Организатор</w:t>
      </w:r>
      <w:r>
        <w:rPr>
          <w:sz w:val="28"/>
        </w:rPr>
        <w:tab/>
      </w:r>
      <w:r>
        <w:rPr>
          <w:spacing w:val="-2"/>
          <w:sz w:val="28"/>
        </w:rPr>
        <w:t>первого</w:t>
      </w:r>
      <w:r>
        <w:rPr>
          <w:sz w:val="28"/>
        </w:rPr>
        <w:tab/>
      </w:r>
      <w:r>
        <w:rPr>
          <w:spacing w:val="-2"/>
          <w:sz w:val="28"/>
        </w:rPr>
        <w:t>(очного)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образовательная организация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spacing w:line="340" w:lineRule="exact"/>
        <w:ind w:left="1276" w:right="0" w:hanging="285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сочинения;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firstLine="719"/>
        <w:jc w:val="left"/>
        <w:rPr>
          <w:sz w:val="28"/>
        </w:rPr>
      </w:pPr>
      <w:r>
        <w:rPr>
          <w:sz w:val="28"/>
        </w:rPr>
        <w:t>формирует и утверждает состав организационного комитета первого (очного)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литературы,</w:t>
      </w:r>
    </w:p>
    <w:p w:rsidR="00B07C95" w:rsidRDefault="00B07C95">
      <w:pPr>
        <w:pStyle w:val="a5"/>
        <w:jc w:val="left"/>
        <w:rPr>
          <w:sz w:val="28"/>
        </w:rPr>
        <w:sectPr w:rsidR="00B07C95">
          <w:pgSz w:w="11900" w:h="16840"/>
          <w:pgMar w:top="1060" w:right="425" w:bottom="280" w:left="1700" w:header="732" w:footer="0" w:gutter="0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5E3DDB">
      <w:pPr>
        <w:pStyle w:val="a3"/>
        <w:spacing w:before="1"/>
        <w:ind w:right="136" w:firstLine="0"/>
      </w:pPr>
      <w:bookmarkStart w:id="4" w:name="9"/>
      <w:bookmarkEnd w:id="4"/>
      <w:r>
        <w:t xml:space="preserve"> представителей </w:t>
      </w:r>
      <w:r w:rsidR="00B121B2">
        <w:t xml:space="preserve"> образовательной организации, определяя его функции и полномочия;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345"/>
        </w:tabs>
        <w:ind w:firstLine="707"/>
        <w:rPr>
          <w:sz w:val="28"/>
        </w:rPr>
      </w:pPr>
      <w:r>
        <w:rPr>
          <w:sz w:val="28"/>
        </w:rPr>
        <w:t>формирует жюри первого (очного) этапа Конкурса из числа практикующих учителе</w:t>
      </w:r>
      <w:r w:rsidR="00B17B45">
        <w:rPr>
          <w:sz w:val="28"/>
        </w:rPr>
        <w:t>й русского языка и литературы,</w:t>
      </w:r>
      <w:proofErr w:type="gramStart"/>
      <w:r w:rsidR="00B17B45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7" w:firstLine="707"/>
        <w:rPr>
          <w:sz w:val="28"/>
        </w:rPr>
      </w:pPr>
      <w:r>
        <w:rPr>
          <w:sz w:val="28"/>
        </w:rPr>
        <w:t>Для участия в первом (очном) этапе Конкурса каждый обучающийся, желающий принять участие в Конкурсе, с помощью учителя должен подготовить и представить в организационный комитет первого (очного) этапа Конкурса:</w:t>
      </w:r>
    </w:p>
    <w:p w:rsidR="00B07C95" w:rsidRDefault="00B121B2">
      <w:pPr>
        <w:pStyle w:val="a3"/>
        <w:spacing w:before="14" w:line="223" w:lineRule="auto"/>
        <w:ind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4688" behindDoc="1" locked="0" layoutInCell="1" allowOverlap="1">
                <wp:simplePos x="0" y="0"/>
                <wp:positionH relativeFrom="page">
                  <wp:posOffset>1242364</wp:posOffset>
                </wp:positionH>
                <wp:positionV relativeFrom="paragraph">
                  <wp:posOffset>203211</wp:posOffset>
                </wp:positionV>
                <wp:extent cx="5977255" cy="2044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204470">
                              <a:moveTo>
                                <a:pt x="5972975" y="4146"/>
                              </a:moveTo>
                              <a:lnTo>
                                <a:pt x="-670" y="4146"/>
                              </a:lnTo>
                              <a:lnTo>
                                <a:pt x="-670" y="208252"/>
                              </a:lnTo>
                              <a:lnTo>
                                <a:pt x="5972975" y="208252"/>
                              </a:lnTo>
                              <a:lnTo>
                                <a:pt x="5972975" y="4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7.771171pt;margin-top:16.327466pt;width:470.365857pt;height:16.071317pt;mso-position-horizontal-relative:page;mso-position-vertical-relative:paragraph;z-index:-15841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 w:hAnsi="Courier New"/>
        </w:rPr>
        <w:t>−</w:t>
      </w:r>
      <w:r>
        <w:rPr>
          <w:rFonts w:ascii="Courier New" w:hAnsi="Courier New"/>
          <w:spacing w:val="-42"/>
        </w:rPr>
        <w:t xml:space="preserve"> </w:t>
      </w:r>
      <w:r>
        <w:t>заявку (приложение 1) на участие во Всероссийском конкурсе сочинений 2025 года;</w:t>
      </w:r>
    </w:p>
    <w:p w:rsidR="00B07C95" w:rsidRDefault="00B121B2">
      <w:pPr>
        <w:pStyle w:val="a3"/>
        <w:spacing w:before="10" w:line="235" w:lineRule="auto"/>
        <w:ind w:right="139"/>
      </w:pPr>
      <w:r>
        <w:rPr>
          <w:rFonts w:ascii="Courier New" w:hAnsi="Courier New"/>
        </w:rPr>
        <w:t>−</w:t>
      </w:r>
      <w:r>
        <w:rPr>
          <w:rFonts w:ascii="Courier New" w:hAnsi="Courier New"/>
          <w:spacing w:val="-42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(законного</w:t>
      </w:r>
      <w:r>
        <w:rPr>
          <w:spacing w:val="40"/>
        </w:rPr>
        <w:t xml:space="preserve"> </w:t>
      </w:r>
      <w:r>
        <w:t>представителя)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 персональных данных своего несовершеннолетнего ребенка (приложение 3) или согласие на обработку персональных данных, если участник Конкурса достиг 18-летнего возраста (приложение 4);</w:t>
      </w:r>
    </w:p>
    <w:p w:rsidR="00B07C95" w:rsidRDefault="00B121B2">
      <w:pPr>
        <w:pStyle w:val="a3"/>
        <w:spacing w:before="14" w:line="223" w:lineRule="auto"/>
        <w:ind w:right="136"/>
      </w:pPr>
      <w:r>
        <w:rPr>
          <w:rFonts w:ascii="Courier New" w:hAnsi="Courier New"/>
        </w:rPr>
        <w:t>−</w:t>
      </w:r>
      <w:r>
        <w:rPr>
          <w:rFonts w:ascii="Courier New" w:hAnsi="Courier New"/>
          <w:spacing w:val="-42"/>
        </w:rPr>
        <w:t xml:space="preserve"> </w:t>
      </w:r>
      <w:r>
        <w:t>согласие на обработку персональных данных учителя, наставника, подготовившего участника Конкурса (приложение 5).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spacing w:before="4"/>
        <w:ind w:right="140" w:firstLine="707"/>
        <w:rPr>
          <w:sz w:val="28"/>
        </w:rPr>
      </w:pPr>
      <w:r>
        <w:rPr>
          <w:sz w:val="28"/>
        </w:rPr>
        <w:t xml:space="preserve">Каждый участник имеет право представить на Конкурс одно самостоятельно выполненное сочинение в письменном виде темными (черными или синими) </w:t>
      </w:r>
      <w:proofErr w:type="spellStart"/>
      <w:r>
        <w:rPr>
          <w:sz w:val="28"/>
        </w:rPr>
        <w:t>гелевыми</w:t>
      </w:r>
      <w:proofErr w:type="spellEnd"/>
      <w:r>
        <w:rPr>
          <w:sz w:val="28"/>
        </w:rPr>
        <w:t xml:space="preserve"> чернилами.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40" w:firstLine="707"/>
        <w:rPr>
          <w:sz w:val="28"/>
        </w:rPr>
      </w:pPr>
      <w:r>
        <w:rPr>
          <w:sz w:val="28"/>
        </w:rPr>
        <w:t>Сочинение оформляется на бланке конкурсной работы (приложение 2).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43" w:firstLine="707"/>
        <w:rPr>
          <w:sz w:val="28"/>
        </w:rPr>
      </w:pPr>
      <w:r>
        <w:rPr>
          <w:sz w:val="28"/>
        </w:rPr>
        <w:t>Обучающиеся с ограниченными возможностями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 представить сочинение в печатном виде.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6" w:firstLine="707"/>
        <w:rPr>
          <w:sz w:val="28"/>
        </w:rPr>
      </w:pPr>
      <w:r>
        <w:rPr>
          <w:sz w:val="28"/>
        </w:rPr>
        <w:t>Конкурсное сочинение участник сдает представителю организационного комитета первого (очного) этапа 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firstLine="707"/>
        <w:rPr>
          <w:sz w:val="28"/>
        </w:rPr>
      </w:pPr>
      <w:r>
        <w:rPr>
          <w:sz w:val="28"/>
        </w:rPr>
        <w:t>Представитель организационного комитета передает все конкурсные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4"/>
          <w:sz w:val="28"/>
        </w:rPr>
        <w:t xml:space="preserve"> </w:t>
      </w:r>
      <w:r>
        <w:rPr>
          <w:sz w:val="28"/>
        </w:rPr>
        <w:t>(очного)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5" w:firstLine="707"/>
        <w:rPr>
          <w:sz w:val="28"/>
        </w:rPr>
      </w:pPr>
      <w:r>
        <w:rPr>
          <w:sz w:val="28"/>
        </w:rPr>
        <w:t>Члены жюри в установленный срок (п. 5.2.1.) проводят оценку конкурсных сочинений по критериям (приложение 6).</w:t>
      </w:r>
    </w:p>
    <w:p w:rsidR="00B07C95" w:rsidRDefault="00B121B2">
      <w:pPr>
        <w:pStyle w:val="a3"/>
        <w:ind w:right="138"/>
      </w:pPr>
      <w:r>
        <w:t>Каждое конкурсное сочинение должно быть проверено не менее чем двумя членами жюри.</w:t>
      </w:r>
    </w:p>
    <w:p w:rsidR="00B07C95" w:rsidRDefault="00B121B2">
      <w:pPr>
        <w:pStyle w:val="a3"/>
        <w:ind w:right="140"/>
      </w:pPr>
      <w:r>
        <w:t>Подача апелляции не предусмотрена. При решении спорных вопросов</w:t>
      </w:r>
      <w:r>
        <w:rPr>
          <w:spacing w:val="40"/>
        </w:rPr>
        <w:t xml:space="preserve"> </w:t>
      </w:r>
      <w:r>
        <w:t xml:space="preserve">к участию в работе жюри могут привлекаться члены организационного </w:t>
      </w:r>
      <w:r>
        <w:rPr>
          <w:spacing w:val="-2"/>
        </w:rPr>
        <w:t>комитета.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980"/>
        </w:tabs>
        <w:ind w:right="141" w:firstLine="707"/>
        <w:rPr>
          <w:sz w:val="28"/>
        </w:rPr>
      </w:pPr>
      <w:r>
        <w:rPr>
          <w:sz w:val="28"/>
        </w:rPr>
        <w:t>Жюри проверяет сочинения на наличие некорректных заимствований. В случае выявления низкого процента уникальности текста (менее 75%) участник лишается права на дальнейшее участие в Конкурсе.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980"/>
        </w:tabs>
        <w:ind w:right="137" w:firstLine="707"/>
        <w:rPr>
          <w:sz w:val="28"/>
        </w:rPr>
      </w:pPr>
      <w:r>
        <w:rPr>
          <w:sz w:val="28"/>
        </w:rPr>
        <w:t>Оцененные</w:t>
      </w:r>
      <w:r>
        <w:rPr>
          <w:spacing w:val="76"/>
          <w:sz w:val="28"/>
        </w:rPr>
        <w:t xml:space="preserve">  </w:t>
      </w:r>
      <w:r>
        <w:rPr>
          <w:sz w:val="28"/>
        </w:rPr>
        <w:t>сочинения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 </w:t>
      </w:r>
      <w:r>
        <w:rPr>
          <w:sz w:val="28"/>
        </w:rPr>
        <w:t>протоколы</w:t>
      </w:r>
      <w:r>
        <w:rPr>
          <w:spacing w:val="78"/>
          <w:sz w:val="28"/>
        </w:rPr>
        <w:t xml:space="preserve">  </w:t>
      </w:r>
      <w:r>
        <w:rPr>
          <w:sz w:val="28"/>
        </w:rPr>
        <w:t>жюри</w:t>
      </w:r>
      <w:r>
        <w:rPr>
          <w:spacing w:val="76"/>
          <w:sz w:val="28"/>
        </w:rPr>
        <w:t xml:space="preserve">  </w:t>
      </w:r>
      <w:r>
        <w:rPr>
          <w:sz w:val="28"/>
        </w:rPr>
        <w:t>передаются в организационный комитет первого (очного) этапа 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980"/>
        </w:tabs>
        <w:ind w:firstLine="707"/>
        <w:rPr>
          <w:sz w:val="28"/>
        </w:rPr>
      </w:pPr>
      <w:r>
        <w:rPr>
          <w:sz w:val="28"/>
        </w:rPr>
        <w:t xml:space="preserve">Члены организационного комитета составляют рейтинговые списки участников первого (очного) этапа Конкурса по возрастным категориям, определяют победителей и призеров в каждой возрастной </w:t>
      </w:r>
      <w:r>
        <w:rPr>
          <w:spacing w:val="-2"/>
          <w:sz w:val="28"/>
        </w:rPr>
        <w:t>категории.</w:t>
      </w:r>
    </w:p>
    <w:p w:rsidR="00B07C95" w:rsidRDefault="00B07C95">
      <w:pPr>
        <w:pStyle w:val="a5"/>
        <w:rPr>
          <w:sz w:val="28"/>
        </w:rPr>
        <w:sectPr w:rsidR="00B07C95">
          <w:pgSz w:w="11900" w:h="16840"/>
          <w:pgMar w:top="1060" w:right="425" w:bottom="280" w:left="1700" w:header="732" w:footer="0" w:gutter="0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B121B2">
      <w:pPr>
        <w:pStyle w:val="a5"/>
        <w:numPr>
          <w:ilvl w:val="2"/>
          <w:numId w:val="5"/>
        </w:numPr>
        <w:tabs>
          <w:tab w:val="left" w:pos="1980"/>
        </w:tabs>
        <w:spacing w:before="1"/>
        <w:ind w:right="136" w:firstLine="707"/>
        <w:rPr>
          <w:sz w:val="28"/>
        </w:rPr>
      </w:pPr>
      <w:bookmarkStart w:id="5" w:name="10"/>
      <w:bookmarkEnd w:id="5"/>
      <w:r>
        <w:rPr>
          <w:sz w:val="28"/>
        </w:rPr>
        <w:t>Победителями признаются лучшие сочинения, занявшие первые строчки рейтинговых списков в каждой возрастной категории. Количество призеров определяется самостоятельно образовательной организацией в зависимости от общего числа участников.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980"/>
        </w:tabs>
        <w:ind w:right="137" w:firstLine="707"/>
        <w:rPr>
          <w:sz w:val="28"/>
        </w:rPr>
      </w:pPr>
      <w:proofErr w:type="gramStart"/>
      <w:r>
        <w:rPr>
          <w:sz w:val="28"/>
        </w:rPr>
        <w:t>Представителями организационных комитетов первого (очного) этапа лучшие конкурсные сочинения (не более 12 (двенадцати) сочинений от каждой образовательной организации: не более 3 (трех) сочинений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35"/>
          <w:sz w:val="28"/>
        </w:rPr>
        <w:t xml:space="preserve"> </w:t>
      </w:r>
      <w:r w:rsidR="00844DD9">
        <w:rPr>
          <w:sz w:val="28"/>
        </w:rPr>
        <w:t>группы</w:t>
      </w:r>
      <w:r>
        <w:rPr>
          <w:spacing w:val="31"/>
          <w:sz w:val="28"/>
        </w:rPr>
        <w:t xml:space="preserve"> </w:t>
      </w:r>
      <w:r>
        <w:rPr>
          <w:sz w:val="28"/>
        </w:rPr>
        <w:t>передаются в организационный комитет второго (муниципального) этапа Конкурса.</w:t>
      </w:r>
      <w:proofErr w:type="gramEnd"/>
    </w:p>
    <w:p w:rsidR="00B07C95" w:rsidRDefault="00B121B2">
      <w:pPr>
        <w:pStyle w:val="a5"/>
        <w:numPr>
          <w:ilvl w:val="2"/>
          <w:numId w:val="5"/>
        </w:numPr>
        <w:tabs>
          <w:tab w:val="left" w:pos="1980"/>
        </w:tabs>
        <w:ind w:right="136" w:firstLine="707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(муниципальный)</w:t>
      </w:r>
      <w:r>
        <w:rPr>
          <w:spacing w:val="80"/>
          <w:sz w:val="28"/>
        </w:rPr>
        <w:t xml:space="preserve"> </w:t>
      </w: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представляются:</w:t>
      </w:r>
      <w:r>
        <w:rPr>
          <w:spacing w:val="8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2025</w:t>
      </w:r>
      <w:r>
        <w:rPr>
          <w:spacing w:val="80"/>
          <w:sz w:val="28"/>
        </w:rPr>
        <w:t xml:space="preserve"> </w:t>
      </w:r>
      <w:r>
        <w:rPr>
          <w:sz w:val="28"/>
        </w:rPr>
        <w:t>года,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согласия на обработку персональных данных участников Конкурса и их наставников, оригиналы работ, выполненные в рукописном виде на бланке с логотипом Конкурса, сканированные электронные копии работ рукописных сочинений (в формате PDF, разрешение 300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>)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сочинения, набранные на компьютере и сохраненные в формате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 или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docx</w:t>
      </w:r>
      <w:proofErr w:type="spellEnd"/>
      <w:r>
        <w:rPr>
          <w:sz w:val="28"/>
        </w:rPr>
        <w:t>) (размер шрифта 14, межстрочный интервал 1,5).</w:t>
      </w:r>
      <w:proofErr w:type="gramEnd"/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line="322" w:lineRule="exact"/>
        <w:ind w:left="1557" w:right="0" w:hanging="566"/>
        <w:rPr>
          <w:sz w:val="28"/>
        </w:rPr>
      </w:pP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(муниципальный)</w:t>
      </w:r>
      <w:r>
        <w:rPr>
          <w:spacing w:val="-7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spacing w:line="321" w:lineRule="exact"/>
        <w:ind w:left="1839" w:right="0" w:hanging="848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года:</w:t>
      </w:r>
    </w:p>
    <w:p w:rsidR="00B07C95" w:rsidRDefault="00B121B2">
      <w:pPr>
        <w:pStyle w:val="a3"/>
        <w:spacing w:before="14" w:line="223" w:lineRule="auto"/>
        <w:ind w:right="1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5200" behindDoc="1" locked="0" layoutInCell="1" allowOverlap="1">
                <wp:simplePos x="0" y="0"/>
                <wp:positionH relativeFrom="page">
                  <wp:posOffset>1242364</wp:posOffset>
                </wp:positionH>
                <wp:positionV relativeFrom="paragraph">
                  <wp:posOffset>204806</wp:posOffset>
                </wp:positionV>
                <wp:extent cx="5977255" cy="2044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204470">
                              <a:moveTo>
                                <a:pt x="5972975" y="2387"/>
                              </a:moveTo>
                              <a:lnTo>
                                <a:pt x="-670" y="2387"/>
                              </a:lnTo>
                              <a:lnTo>
                                <a:pt x="-670" y="206492"/>
                              </a:lnTo>
                              <a:lnTo>
                                <a:pt x="5972975" y="206492"/>
                              </a:lnTo>
                              <a:lnTo>
                                <a:pt x="5972975" y="2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7.771171pt;margin-top:16.31447pt;width:470.365857pt;height:16.071317pt;mso-position-horizontal-relative:page;mso-position-vertical-relative:paragraph;z-index:-15841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 w:hAnsi="Courier New"/>
        </w:rPr>
        <w:t>−</w:t>
      </w:r>
      <w:r>
        <w:rPr>
          <w:rFonts w:ascii="Courier New" w:hAnsi="Courier New"/>
          <w:spacing w:val="-42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25</w:t>
      </w:r>
      <w:r>
        <w:rPr>
          <w:spacing w:val="40"/>
        </w:rPr>
        <w:t xml:space="preserve">  </w:t>
      </w:r>
      <w:r>
        <w:t>сентября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29</w:t>
      </w:r>
      <w:r>
        <w:rPr>
          <w:spacing w:val="40"/>
        </w:rPr>
        <w:t xml:space="preserve">  </w:t>
      </w:r>
      <w:r>
        <w:t>сентября</w:t>
      </w:r>
      <w:r>
        <w:rPr>
          <w:spacing w:val="40"/>
        </w:rPr>
        <w:t xml:space="preserve">  </w:t>
      </w:r>
      <w:r>
        <w:t>2025</w:t>
      </w:r>
      <w:r>
        <w:rPr>
          <w:spacing w:val="40"/>
        </w:rPr>
        <w:t xml:space="preserve">  </w:t>
      </w:r>
      <w:r>
        <w:t>года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работа</w:t>
      </w:r>
      <w:r>
        <w:rPr>
          <w:spacing w:val="40"/>
        </w:rPr>
        <w:t xml:space="preserve">  </w:t>
      </w:r>
      <w:r>
        <w:t>жюри</w:t>
      </w:r>
      <w:r>
        <w:rPr>
          <w:spacing w:val="40"/>
        </w:rPr>
        <w:t xml:space="preserve"> </w:t>
      </w:r>
      <w:r>
        <w:t>по оцениванию конкурсных сочинений,</w:t>
      </w:r>
    </w:p>
    <w:p w:rsidR="00B07C95" w:rsidRDefault="00B121B2">
      <w:pPr>
        <w:pStyle w:val="a3"/>
        <w:spacing w:before="11" w:line="232" w:lineRule="auto"/>
        <w:ind w:right="13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1242364</wp:posOffset>
                </wp:positionH>
                <wp:positionV relativeFrom="paragraph">
                  <wp:posOffset>209134</wp:posOffset>
                </wp:positionV>
                <wp:extent cx="5977255" cy="2057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205740">
                              <a:moveTo>
                                <a:pt x="5972975" y="2166"/>
                              </a:moveTo>
                              <a:lnTo>
                                <a:pt x="-670" y="2166"/>
                              </a:lnTo>
                              <a:lnTo>
                                <a:pt x="-670" y="207795"/>
                              </a:lnTo>
                              <a:lnTo>
                                <a:pt x="5972975" y="207795"/>
                              </a:lnTo>
                              <a:lnTo>
                                <a:pt x="5972975" y="2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7.771171pt;margin-top:16.637864pt;width:470.365857pt;height:16.191252pt;mso-position-horizontal-relative:page;mso-position-vertical-relative:paragraph;z-index:-1584076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 w:hAnsi="Courier New"/>
        </w:rPr>
        <w:t>−</w:t>
      </w:r>
      <w:r>
        <w:rPr>
          <w:rFonts w:ascii="Courier New" w:hAnsi="Courier New"/>
          <w:spacing w:val="-42"/>
        </w:rPr>
        <w:t xml:space="preserve"> </w:t>
      </w:r>
      <w:r>
        <w:t>до 30 сентября 2025 года (включительно) – представление лучших конкурсных сочинений на третий (региональный) этап. Сочинения, предоставленные позднее указанного срока, не принимаются.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40" w:firstLine="707"/>
        <w:rPr>
          <w:sz w:val="28"/>
        </w:rPr>
      </w:pPr>
      <w:r>
        <w:rPr>
          <w:sz w:val="28"/>
        </w:rPr>
        <w:t>Организатор</w:t>
      </w:r>
      <w:r w:rsidR="00844DD9">
        <w:rPr>
          <w:sz w:val="28"/>
        </w:rPr>
        <w:t xml:space="preserve"> муниципального этапа Конкурса – МКУ Управления образования Администрации Пошехонского муниципального района</w:t>
      </w:r>
      <w:r>
        <w:rPr>
          <w:sz w:val="28"/>
        </w:rPr>
        <w:t>,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firstLine="719"/>
        <w:rPr>
          <w:sz w:val="28"/>
        </w:rPr>
      </w:pPr>
      <w:r>
        <w:rPr>
          <w:sz w:val="28"/>
        </w:rPr>
        <w:t>формирует и утверждает состав организационного комитета второго (муниципального)</w:t>
      </w:r>
      <w:r>
        <w:rPr>
          <w:spacing w:val="40"/>
          <w:sz w:val="28"/>
        </w:rPr>
        <w:t xml:space="preserve"> 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 </w:t>
      </w:r>
      <w:r>
        <w:rPr>
          <w:sz w:val="28"/>
        </w:rPr>
        <w:t>из</w:t>
      </w:r>
      <w:r>
        <w:rPr>
          <w:spacing w:val="40"/>
          <w:sz w:val="28"/>
        </w:rPr>
        <w:t xml:space="preserve"> 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языка и литературы, методистов, представителей органов 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образованием, определяет его функции и полномочия;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firstLine="707"/>
        <w:rPr>
          <w:sz w:val="28"/>
        </w:rPr>
      </w:pP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 практикующих учителей русского языка и литературы, представителей методических служб;</w:t>
      </w:r>
    </w:p>
    <w:p w:rsidR="00B07C95" w:rsidRDefault="00B121B2">
      <w:pPr>
        <w:pStyle w:val="a5"/>
        <w:numPr>
          <w:ilvl w:val="3"/>
          <w:numId w:val="5"/>
        </w:numPr>
        <w:tabs>
          <w:tab w:val="left" w:pos="1276"/>
        </w:tabs>
        <w:ind w:right="142" w:firstLine="707"/>
        <w:rPr>
          <w:sz w:val="28"/>
        </w:rPr>
      </w:pPr>
      <w:r>
        <w:rPr>
          <w:sz w:val="28"/>
        </w:rPr>
        <w:t>ведет оперативный учет поданных заявок и предоставление запрашиваемых промежуточных данных по этапам проведения Конкурса региональному оператору.</w:t>
      </w:r>
    </w:p>
    <w:p w:rsidR="00B07C95" w:rsidRDefault="00B07C95">
      <w:pPr>
        <w:pStyle w:val="a5"/>
        <w:rPr>
          <w:sz w:val="28"/>
        </w:rPr>
        <w:sectPr w:rsidR="00B07C95">
          <w:pgSz w:w="11900" w:h="16840"/>
          <w:pgMar w:top="1060" w:right="425" w:bottom="280" w:left="1700" w:header="732" w:footer="0" w:gutter="0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spacing w:before="1"/>
        <w:ind w:firstLine="707"/>
        <w:rPr>
          <w:sz w:val="28"/>
        </w:rPr>
      </w:pPr>
      <w:bookmarkStart w:id="6" w:name="11"/>
      <w:bookmarkEnd w:id="6"/>
      <w:r>
        <w:rPr>
          <w:sz w:val="28"/>
        </w:rPr>
        <w:t>Представителем организационного комитета передаются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лучшие конкурсные сочинения первого (очного) этапа Конкурса председателю жюри.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41" w:firstLine="707"/>
        <w:rPr>
          <w:sz w:val="28"/>
        </w:rPr>
      </w:pPr>
      <w:r>
        <w:rPr>
          <w:sz w:val="28"/>
        </w:rPr>
        <w:t>Члены жюри в установленный срок проводят оценку конкурсных сочинений по критериям (приложение 6).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40" w:firstLine="707"/>
        <w:rPr>
          <w:sz w:val="28"/>
        </w:rPr>
      </w:pPr>
      <w:r>
        <w:rPr>
          <w:sz w:val="28"/>
        </w:rPr>
        <w:t>Оцененные сочинения и протоколы заседания жюри передаются в организационный комитет указанного этапа 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firstLine="707"/>
        <w:rPr>
          <w:sz w:val="28"/>
        </w:rPr>
      </w:pPr>
      <w:r>
        <w:rPr>
          <w:sz w:val="28"/>
        </w:rPr>
        <w:t>Члены организационного комитета составляют рейтинговые списки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возрастным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группам,</w:t>
      </w:r>
      <w:r>
        <w:rPr>
          <w:spacing w:val="40"/>
          <w:sz w:val="28"/>
        </w:rPr>
        <w:t xml:space="preserve">  </w:t>
      </w:r>
      <w:r>
        <w:rPr>
          <w:sz w:val="28"/>
        </w:rPr>
        <w:t>определяют</w:t>
      </w:r>
      <w:r>
        <w:rPr>
          <w:spacing w:val="40"/>
          <w:sz w:val="28"/>
        </w:rPr>
        <w:t xml:space="preserve">  </w:t>
      </w:r>
      <w:r>
        <w:rPr>
          <w:sz w:val="28"/>
        </w:rPr>
        <w:t>победителей и призеров в каждой возрастной группе.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6" w:firstLine="707"/>
        <w:rPr>
          <w:sz w:val="28"/>
        </w:rPr>
      </w:pPr>
      <w:r>
        <w:rPr>
          <w:sz w:val="28"/>
        </w:rPr>
        <w:t>Победителями признаются лучшие сочинения, занявшие первые строчки рейтинговых списков в каждой возрастной группе 1-4. Количество призеров определяется самостоятельно органом местного самоуправления, осуществляющим управление в сфере образования, в зависимости от общего числа участников.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9" w:firstLine="707"/>
        <w:rPr>
          <w:sz w:val="28"/>
        </w:rPr>
      </w:pPr>
      <w:r>
        <w:rPr>
          <w:sz w:val="28"/>
        </w:rPr>
        <w:t>На третий (региональный) этап передаются лучшие конкурсные сочинения (не более 8 (восьми) сочинений от каждого муниципального образования: до 2 (двух) сочинений от каждой возрастной группы 1-4).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6" w:firstLine="707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(региональный)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оператора (г.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58)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принимаются: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участие во Всероссийском конкурсе сочинений 2025 года, согласия на обработку персональных данных участников Конкурса и их наставников, оригиналы работ, выполненных в рукописном виде на бланке с логотипом Конкурса, сканированные электронные копии рукописных сочинений (в формате PDF, разрешение 300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>) и сочинения, набранные на</w:t>
      </w:r>
      <w:proofErr w:type="gramEnd"/>
      <w:r>
        <w:rPr>
          <w:sz w:val="28"/>
        </w:rPr>
        <w:t xml:space="preserve"> компьютере и </w:t>
      </w:r>
      <w:proofErr w:type="gramStart"/>
      <w:r>
        <w:rPr>
          <w:sz w:val="28"/>
        </w:rPr>
        <w:t>сохраненные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 формате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) (размер шрифта 14, межстрочный интервал 1,5).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line="320" w:lineRule="exact"/>
        <w:ind w:left="1557" w:right="0" w:hanging="566"/>
        <w:rPr>
          <w:sz w:val="28"/>
        </w:rPr>
      </w:pPr>
      <w:r>
        <w:rPr>
          <w:sz w:val="28"/>
        </w:rPr>
        <w:t>Третий</w:t>
      </w:r>
      <w:r>
        <w:rPr>
          <w:spacing w:val="-7"/>
          <w:sz w:val="28"/>
        </w:rPr>
        <w:t xml:space="preserve"> </w:t>
      </w:r>
      <w:r>
        <w:rPr>
          <w:sz w:val="28"/>
        </w:rPr>
        <w:t>(региональный)</w:t>
      </w:r>
      <w:r>
        <w:rPr>
          <w:spacing w:val="-9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43"/>
        </w:tabs>
        <w:spacing w:line="322" w:lineRule="exact"/>
        <w:ind w:left="1843" w:right="0" w:hanging="852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43"/>
        </w:tabs>
        <w:spacing w:line="322" w:lineRule="exact"/>
        <w:ind w:left="1843" w:right="0" w:hanging="852"/>
        <w:rPr>
          <w:sz w:val="28"/>
        </w:rPr>
      </w:pPr>
      <w:r>
        <w:rPr>
          <w:sz w:val="28"/>
        </w:rPr>
        <w:t>Организатор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9" w:firstLine="707"/>
        <w:rPr>
          <w:sz w:val="28"/>
        </w:rPr>
      </w:pPr>
      <w:r>
        <w:rPr>
          <w:sz w:val="28"/>
        </w:rPr>
        <w:t>Члены Жюри в установленный срок проводят оценку конкурсных сочинений по критериям (приложение 6).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firstLine="707"/>
        <w:rPr>
          <w:sz w:val="28"/>
        </w:rPr>
      </w:pPr>
      <w:r>
        <w:rPr>
          <w:sz w:val="28"/>
        </w:rPr>
        <w:t>Оцененные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сочинения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протоколы</w:t>
      </w:r>
      <w:r>
        <w:rPr>
          <w:spacing w:val="80"/>
          <w:sz w:val="28"/>
        </w:rPr>
        <w:t xml:space="preserve">  </w:t>
      </w:r>
      <w:r>
        <w:rPr>
          <w:sz w:val="28"/>
        </w:rPr>
        <w:t>Жюри</w:t>
      </w:r>
      <w:r>
        <w:rPr>
          <w:spacing w:val="80"/>
          <w:sz w:val="28"/>
        </w:rPr>
        <w:t xml:space="preserve">  </w:t>
      </w:r>
      <w:r>
        <w:rPr>
          <w:sz w:val="28"/>
        </w:rPr>
        <w:t>передаются в Оргкомитет.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firstLine="707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8"/>
          <w:sz w:val="28"/>
        </w:rPr>
        <w:t xml:space="preserve"> </w:t>
      </w:r>
      <w:r>
        <w:rPr>
          <w:sz w:val="28"/>
        </w:rPr>
        <w:t>рейтинговые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 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 25% от общего числа участников третьего (регионального) этапа Конкурса.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7" w:firstLine="707"/>
        <w:rPr>
          <w:sz w:val="28"/>
        </w:rPr>
      </w:pPr>
      <w:r>
        <w:rPr>
          <w:sz w:val="28"/>
        </w:rPr>
        <w:t>Победителями признаются лучшие сочинения, занявшие первые строчки рейтинговых списков в каждой возрастной группе.</w:t>
      </w:r>
    </w:p>
    <w:p w:rsidR="00B07C95" w:rsidRDefault="00B121B2">
      <w:pPr>
        <w:pStyle w:val="a5"/>
        <w:numPr>
          <w:ilvl w:val="2"/>
          <w:numId w:val="5"/>
        </w:numPr>
        <w:tabs>
          <w:tab w:val="left" w:pos="1839"/>
        </w:tabs>
        <w:ind w:right="139" w:firstLine="707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сочинений 2025 года представителем Оргкомитета передаются лучшие конкурсные сочинения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(не 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5</w:t>
      </w:r>
      <w:r>
        <w:rPr>
          <w:spacing w:val="37"/>
          <w:sz w:val="28"/>
        </w:rPr>
        <w:t xml:space="preserve"> </w:t>
      </w:r>
      <w:r>
        <w:rPr>
          <w:sz w:val="28"/>
        </w:rPr>
        <w:t>(пяти)</w:t>
      </w:r>
      <w:r>
        <w:rPr>
          <w:spacing w:val="36"/>
          <w:sz w:val="28"/>
        </w:rPr>
        <w:t xml:space="preserve"> </w:t>
      </w:r>
      <w:r>
        <w:rPr>
          <w:sz w:val="28"/>
        </w:rPr>
        <w:t>сочинений от</w:t>
      </w:r>
      <w:r>
        <w:rPr>
          <w:spacing w:val="36"/>
          <w:sz w:val="28"/>
        </w:rPr>
        <w:t xml:space="preserve"> </w:t>
      </w:r>
      <w:r>
        <w:rPr>
          <w:sz w:val="28"/>
        </w:rPr>
        <w:t>региона:</w:t>
      </w:r>
      <w:r>
        <w:rPr>
          <w:spacing w:val="36"/>
          <w:sz w:val="28"/>
        </w:rPr>
        <w:t xml:space="preserve"> </w:t>
      </w:r>
      <w:r>
        <w:rPr>
          <w:sz w:val="28"/>
        </w:rPr>
        <w:t>по одному сочинению от каждой возрастной группы 1-5).</w:t>
      </w:r>
    </w:p>
    <w:p w:rsidR="00B07C95" w:rsidRDefault="00B07C95">
      <w:pPr>
        <w:pStyle w:val="a5"/>
        <w:rPr>
          <w:sz w:val="28"/>
        </w:rPr>
        <w:sectPr w:rsidR="00B07C95">
          <w:pgSz w:w="11900" w:h="16840"/>
          <w:pgMar w:top="1060" w:right="425" w:bottom="280" w:left="1700" w:header="732" w:footer="0" w:gutter="0"/>
          <w:cols w:space="720"/>
        </w:sectPr>
      </w:pPr>
    </w:p>
    <w:p w:rsidR="00B07C95" w:rsidRDefault="00B07C95">
      <w:pPr>
        <w:pStyle w:val="a3"/>
        <w:spacing w:before="125"/>
        <w:ind w:left="0" w:firstLine="0"/>
        <w:jc w:val="left"/>
      </w:pP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before="1"/>
        <w:ind w:right="140" w:firstLine="707"/>
        <w:rPr>
          <w:sz w:val="28"/>
        </w:rPr>
      </w:pPr>
      <w:bookmarkStart w:id="7" w:name="12"/>
      <w:bookmarkEnd w:id="7"/>
      <w:r>
        <w:rPr>
          <w:sz w:val="28"/>
        </w:rPr>
        <w:t>На всех этапах Конкурса не подлежат оцениванию жюри конкурсные</w:t>
      </w:r>
      <w:r>
        <w:rPr>
          <w:spacing w:val="80"/>
          <w:sz w:val="28"/>
        </w:rPr>
        <w:t xml:space="preserve">  </w:t>
      </w:r>
      <w:r>
        <w:rPr>
          <w:sz w:val="28"/>
        </w:rPr>
        <w:t>сочинения,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подготовленные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нарушением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требований к их оформлению или с нарушением сроков представления. Конкурсные сочинения,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участвовавшие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40"/>
          <w:sz w:val="28"/>
        </w:rPr>
        <w:t xml:space="preserve"> </w:t>
      </w:r>
      <w:r>
        <w:rPr>
          <w:sz w:val="28"/>
        </w:rPr>
        <w:t>не допускаются.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ind w:right="140" w:firstLine="707"/>
        <w:rPr>
          <w:sz w:val="28"/>
        </w:rPr>
      </w:pPr>
      <w:r>
        <w:rPr>
          <w:sz w:val="28"/>
        </w:rPr>
        <w:t xml:space="preserve">Информационные материалы о проведении Конкурса и его итогах размещаются на официальном сайте ГОУ ДО ЯО ЯРИОЦ «Новая школа» </w:t>
      </w:r>
      <w:hyperlink r:id="rId9">
        <w:r>
          <w:rPr>
            <w:sz w:val="28"/>
            <w:u w:val="single"/>
          </w:rPr>
          <w:t>http://www.newschool.yar.ru</w:t>
        </w:r>
      </w:hyperlink>
      <w:r>
        <w:rPr>
          <w:sz w:val="28"/>
        </w:rPr>
        <w:t xml:space="preserve"> в разделе «Олимпиады. Конкурсы».</w:t>
      </w:r>
    </w:p>
    <w:p w:rsidR="000864CA" w:rsidRPr="000864CA" w:rsidRDefault="00B121B2" w:rsidP="000864CA">
      <w:pPr>
        <w:pStyle w:val="a5"/>
        <w:numPr>
          <w:ilvl w:val="1"/>
          <w:numId w:val="5"/>
        </w:numPr>
        <w:tabs>
          <w:tab w:val="left" w:pos="1557"/>
        </w:tabs>
        <w:ind w:right="139" w:firstLine="707"/>
        <w:rPr>
          <w:sz w:val="28"/>
        </w:rPr>
      </w:pPr>
      <w:r>
        <w:rPr>
          <w:sz w:val="28"/>
        </w:rPr>
        <w:t>Дополнительная информация:</w:t>
      </w:r>
      <w:r w:rsidR="000864CA">
        <w:rPr>
          <w:sz w:val="28"/>
        </w:rPr>
        <w:t xml:space="preserve"> Комарова</w:t>
      </w:r>
      <w:r w:rsidR="000864CA" w:rsidRPr="000864CA">
        <w:rPr>
          <w:sz w:val="28"/>
        </w:rPr>
        <w:t xml:space="preserve"> </w:t>
      </w:r>
      <w:r w:rsidR="000864CA">
        <w:rPr>
          <w:sz w:val="28"/>
        </w:rPr>
        <w:t>Ольга Владимировна,</w:t>
      </w:r>
      <w:r w:rsidR="000864CA" w:rsidRPr="000864CA">
        <w:rPr>
          <w:sz w:val="28"/>
        </w:rPr>
        <w:t xml:space="preserve"> </w:t>
      </w:r>
      <w:r w:rsidR="000864CA">
        <w:rPr>
          <w:sz w:val="28"/>
        </w:rPr>
        <w:t>старший методист МБУ ДО Центра « Эдельвейс» тел.2-29-50,</w:t>
      </w:r>
      <w:r w:rsidR="000864CA">
        <w:rPr>
          <w:sz w:val="28"/>
          <w:lang w:val="en-US"/>
        </w:rPr>
        <w:t>e</w:t>
      </w:r>
      <w:r w:rsidR="000864CA" w:rsidRPr="000864CA">
        <w:rPr>
          <w:sz w:val="28"/>
        </w:rPr>
        <w:t>-</w:t>
      </w:r>
      <w:r w:rsidR="000864CA">
        <w:rPr>
          <w:sz w:val="28"/>
          <w:lang w:val="en-US"/>
        </w:rPr>
        <w:t>mail</w:t>
      </w:r>
      <w:r w:rsidR="000864CA" w:rsidRPr="000864CA">
        <w:rPr>
          <w:sz w:val="28"/>
        </w:rPr>
        <w:t>:</w:t>
      </w:r>
      <w:proofErr w:type="spellStart"/>
      <w:r w:rsidR="000864CA">
        <w:rPr>
          <w:sz w:val="28"/>
          <w:lang w:val="en-US"/>
        </w:rPr>
        <w:t>ioc</w:t>
      </w:r>
      <w:proofErr w:type="spellEnd"/>
      <w:r w:rsidR="000864CA" w:rsidRPr="000864CA">
        <w:rPr>
          <w:sz w:val="28"/>
        </w:rPr>
        <w:t>_</w:t>
      </w:r>
      <w:r w:rsidR="000864CA">
        <w:rPr>
          <w:sz w:val="28"/>
          <w:lang w:val="en-US"/>
        </w:rPr>
        <w:t>posh</w:t>
      </w:r>
      <w:r w:rsidR="000864CA" w:rsidRPr="000864CA">
        <w:rPr>
          <w:sz w:val="28"/>
        </w:rPr>
        <w:t>@</w:t>
      </w:r>
      <w:r w:rsidR="000864CA">
        <w:rPr>
          <w:sz w:val="28"/>
          <w:lang w:val="en-US"/>
        </w:rPr>
        <w:t>mail</w:t>
      </w:r>
      <w:r w:rsidR="000864CA" w:rsidRPr="000864CA">
        <w:rPr>
          <w:sz w:val="28"/>
        </w:rPr>
        <w:t>.</w:t>
      </w:r>
      <w:proofErr w:type="spellStart"/>
      <w:r w:rsidR="000864CA">
        <w:rPr>
          <w:sz w:val="28"/>
          <w:lang w:val="en-US"/>
        </w:rPr>
        <w:t>ru</w:t>
      </w:r>
      <w:proofErr w:type="spellEnd"/>
    </w:p>
    <w:p w:rsidR="00B07C95" w:rsidRPr="000864CA" w:rsidRDefault="00B121B2" w:rsidP="000864CA">
      <w:pPr>
        <w:pStyle w:val="a5"/>
        <w:numPr>
          <w:ilvl w:val="1"/>
          <w:numId w:val="5"/>
        </w:numPr>
        <w:tabs>
          <w:tab w:val="left" w:pos="1557"/>
        </w:tabs>
        <w:ind w:right="139" w:firstLine="707"/>
        <w:rPr>
          <w:sz w:val="28"/>
        </w:rPr>
      </w:pPr>
      <w:r w:rsidRPr="000864CA">
        <w:rPr>
          <w:sz w:val="28"/>
        </w:rPr>
        <w:t xml:space="preserve"> Семенова </w:t>
      </w:r>
      <w:proofErr w:type="spellStart"/>
      <w:r w:rsidRPr="000864CA">
        <w:rPr>
          <w:sz w:val="28"/>
        </w:rPr>
        <w:t>Снежанна</w:t>
      </w:r>
      <w:proofErr w:type="spellEnd"/>
      <w:r w:rsidRPr="000864CA">
        <w:rPr>
          <w:sz w:val="28"/>
        </w:rPr>
        <w:t xml:space="preserve"> Сергеевна, педагог-организатор</w:t>
      </w:r>
      <w:r w:rsidRPr="000864CA">
        <w:rPr>
          <w:spacing w:val="38"/>
          <w:sz w:val="28"/>
        </w:rPr>
        <w:t xml:space="preserve"> </w:t>
      </w:r>
      <w:r w:rsidRPr="000864CA">
        <w:rPr>
          <w:sz w:val="28"/>
        </w:rPr>
        <w:t>отдела</w:t>
      </w:r>
      <w:r w:rsidRPr="000864CA">
        <w:rPr>
          <w:spacing w:val="36"/>
          <w:sz w:val="28"/>
        </w:rPr>
        <w:t xml:space="preserve"> </w:t>
      </w:r>
      <w:r w:rsidRPr="000864CA">
        <w:rPr>
          <w:sz w:val="28"/>
        </w:rPr>
        <w:t>конкурсных</w:t>
      </w:r>
      <w:r w:rsidRPr="000864CA">
        <w:rPr>
          <w:spacing w:val="38"/>
          <w:sz w:val="28"/>
        </w:rPr>
        <w:t xml:space="preserve"> </w:t>
      </w:r>
      <w:r w:rsidRPr="000864CA">
        <w:rPr>
          <w:sz w:val="28"/>
        </w:rPr>
        <w:t>мероприятий</w:t>
      </w:r>
      <w:r w:rsidRPr="000864CA">
        <w:rPr>
          <w:spacing w:val="35"/>
          <w:sz w:val="28"/>
        </w:rPr>
        <w:t xml:space="preserve"> </w:t>
      </w:r>
      <w:r w:rsidRPr="000864CA">
        <w:rPr>
          <w:sz w:val="28"/>
        </w:rPr>
        <w:t>ГОУ</w:t>
      </w:r>
      <w:r w:rsidRPr="000864CA">
        <w:rPr>
          <w:spacing w:val="37"/>
          <w:sz w:val="28"/>
        </w:rPr>
        <w:t xml:space="preserve"> </w:t>
      </w:r>
      <w:r w:rsidRPr="000864CA">
        <w:rPr>
          <w:sz w:val="28"/>
        </w:rPr>
        <w:t>ДО</w:t>
      </w:r>
      <w:r w:rsidRPr="000864CA">
        <w:rPr>
          <w:spacing w:val="36"/>
          <w:sz w:val="28"/>
        </w:rPr>
        <w:t xml:space="preserve"> </w:t>
      </w:r>
      <w:r w:rsidRPr="000864CA">
        <w:rPr>
          <w:sz w:val="28"/>
        </w:rPr>
        <w:t>ЯО</w:t>
      </w:r>
      <w:r w:rsidRPr="000864CA">
        <w:rPr>
          <w:spacing w:val="36"/>
          <w:sz w:val="28"/>
        </w:rPr>
        <w:t xml:space="preserve"> </w:t>
      </w:r>
      <w:r w:rsidRPr="000864CA">
        <w:rPr>
          <w:sz w:val="28"/>
        </w:rPr>
        <w:t>ЯРИОЦ</w:t>
      </w:r>
    </w:p>
    <w:p w:rsidR="00B07C95" w:rsidRDefault="00B121B2">
      <w:pPr>
        <w:pStyle w:val="a3"/>
        <w:ind w:firstLine="0"/>
      </w:pPr>
      <w:r>
        <w:t>«Новая</w:t>
      </w:r>
      <w:r>
        <w:rPr>
          <w:spacing w:val="-6"/>
        </w:rPr>
        <w:t xml:space="preserve"> </w:t>
      </w:r>
      <w:r>
        <w:t>школа»,</w:t>
      </w:r>
      <w:r>
        <w:rPr>
          <w:spacing w:val="-5"/>
        </w:rPr>
        <w:t xml:space="preserve"> </w:t>
      </w:r>
      <w:r>
        <w:t>тел.</w:t>
      </w:r>
      <w:r>
        <w:rPr>
          <w:spacing w:val="-7"/>
        </w:rPr>
        <w:t xml:space="preserve"> </w:t>
      </w:r>
      <w:r>
        <w:t>(4852)</w:t>
      </w:r>
      <w:r>
        <w:rPr>
          <w:spacing w:val="-4"/>
        </w:rPr>
        <w:t xml:space="preserve"> </w:t>
      </w:r>
      <w:r>
        <w:t>28-99-72,</w:t>
      </w:r>
      <w:r>
        <w:rPr>
          <w:spacing w:val="-5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5"/>
        </w:rPr>
        <w:t xml:space="preserve"> </w:t>
      </w:r>
      <w:hyperlink r:id="rId10">
        <w:r>
          <w:rPr>
            <w:spacing w:val="-2"/>
          </w:rPr>
          <w:t>s.semenova@newschool.yar.ru</w:t>
        </w:r>
      </w:hyperlink>
      <w:r>
        <w:rPr>
          <w:spacing w:val="-2"/>
        </w:rPr>
        <w:t>.</w:t>
      </w:r>
    </w:p>
    <w:p w:rsidR="00B07C95" w:rsidRDefault="00B121B2">
      <w:pPr>
        <w:pStyle w:val="a5"/>
        <w:numPr>
          <w:ilvl w:val="0"/>
          <w:numId w:val="5"/>
        </w:numPr>
        <w:tabs>
          <w:tab w:val="left" w:pos="3034"/>
        </w:tabs>
        <w:spacing w:before="320"/>
        <w:ind w:left="3034" w:right="0" w:hanging="279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награждение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before="321"/>
        <w:ind w:right="142" w:firstLine="707"/>
        <w:rPr>
          <w:sz w:val="28"/>
        </w:rPr>
      </w:pPr>
      <w:r>
        <w:rPr>
          <w:sz w:val="28"/>
        </w:rPr>
        <w:t>Итоги</w:t>
      </w:r>
      <w:r>
        <w:rPr>
          <w:spacing w:val="80"/>
          <w:w w:val="150"/>
          <w:sz w:val="28"/>
        </w:rPr>
        <w:t xml:space="preserve"> </w:t>
      </w:r>
      <w:r w:rsidR="000864CA"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результатов оценивания жюри конкурсных работ,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оформляются протоколом Оргкомитета и утверждаются п</w:t>
      </w:r>
      <w:r w:rsidR="000864CA">
        <w:rPr>
          <w:sz w:val="28"/>
        </w:rPr>
        <w:t>риказом МКУ Управления образования Администрации Пошехонского МР</w:t>
      </w:r>
      <w:r>
        <w:rPr>
          <w:sz w:val="28"/>
        </w:rPr>
        <w:t>.</w:t>
      </w:r>
    </w:p>
    <w:p w:rsidR="00B07C95" w:rsidRDefault="00B121B2">
      <w:pPr>
        <w:pStyle w:val="a5"/>
        <w:numPr>
          <w:ilvl w:val="1"/>
          <w:numId w:val="5"/>
        </w:numPr>
        <w:tabs>
          <w:tab w:val="left" w:pos="1557"/>
        </w:tabs>
        <w:spacing w:before="1"/>
        <w:ind w:firstLine="707"/>
        <w:rPr>
          <w:sz w:val="28"/>
        </w:rPr>
      </w:pPr>
      <w:r>
        <w:rPr>
          <w:sz w:val="28"/>
        </w:rPr>
        <w:t xml:space="preserve">Победители и </w:t>
      </w:r>
      <w:r w:rsidR="000864CA">
        <w:rPr>
          <w:sz w:val="28"/>
        </w:rPr>
        <w:t>призеры муниципального</w:t>
      </w:r>
      <w:r>
        <w:rPr>
          <w:sz w:val="28"/>
        </w:rPr>
        <w:t xml:space="preserve"> этапа Конкурса награждаются ди</w:t>
      </w:r>
      <w:r w:rsidR="000864CA">
        <w:rPr>
          <w:sz w:val="28"/>
        </w:rPr>
        <w:t>пломами МКУ Управления образования Администрации Пошехонского МР</w:t>
      </w:r>
      <w:r>
        <w:rPr>
          <w:sz w:val="28"/>
        </w:rPr>
        <w:t>.</w:t>
      </w:r>
    </w:p>
    <w:p w:rsidR="0040797F" w:rsidRPr="00420A49" w:rsidRDefault="00B121B2" w:rsidP="00420A49">
      <w:pPr>
        <w:pStyle w:val="a5"/>
        <w:numPr>
          <w:ilvl w:val="1"/>
          <w:numId w:val="5"/>
        </w:numPr>
        <w:tabs>
          <w:tab w:val="left" w:pos="1557"/>
        </w:tabs>
        <w:ind w:firstLine="707"/>
        <w:rPr>
          <w:sz w:val="28"/>
        </w:rPr>
      </w:pPr>
      <w:r>
        <w:rPr>
          <w:sz w:val="28"/>
        </w:rPr>
        <w:t>Педагогическим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работникам,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подготовившим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победителей и п</w:t>
      </w:r>
      <w:r w:rsidR="000864CA">
        <w:rPr>
          <w:sz w:val="28"/>
        </w:rPr>
        <w:t>ризеров муниципального</w:t>
      </w:r>
      <w:r>
        <w:rPr>
          <w:sz w:val="28"/>
        </w:rPr>
        <w:t xml:space="preserve"> этапа Конкурса, вручается Благод</w:t>
      </w:r>
      <w:r w:rsidR="000864CA">
        <w:rPr>
          <w:sz w:val="28"/>
        </w:rPr>
        <w:t>арность МКУ Управления образования Администрации Пошехонского МР</w:t>
      </w:r>
      <w:r w:rsidR="00420A49">
        <w:rPr>
          <w:sz w:val="28"/>
        </w:rPr>
        <w:t>.</w:t>
      </w:r>
    </w:p>
    <w:sectPr w:rsidR="0040797F" w:rsidRPr="00420A49">
      <w:pgSz w:w="11900" w:h="16840"/>
      <w:pgMar w:top="1060" w:right="425" w:bottom="280" w:left="17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5C" w:rsidRDefault="0057715C">
      <w:r>
        <w:separator/>
      </w:r>
    </w:p>
  </w:endnote>
  <w:endnote w:type="continuationSeparator" w:id="0">
    <w:p w:rsidR="0057715C" w:rsidRDefault="005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5C" w:rsidRDefault="0057715C">
      <w:r>
        <w:separator/>
      </w:r>
    </w:p>
  </w:footnote>
  <w:footnote w:type="continuationSeparator" w:id="0">
    <w:p w:rsidR="0057715C" w:rsidRDefault="0057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95" w:rsidRDefault="00B121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4153048</wp:posOffset>
              </wp:positionH>
              <wp:positionV relativeFrom="page">
                <wp:posOffset>452396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7C95" w:rsidRDefault="00B121B2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61552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7pt;margin-top:35.6pt;width:13pt;height:15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" filled="f" stroked="f">
              <v:path arrowok="t"/>
              <v:textbox inset="0,0,0,0">
                <w:txbxContent>
                  <w:p w:rsidR="00B07C95" w:rsidRDefault="00B121B2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61552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2EF"/>
    <w:multiLevelType w:val="multilevel"/>
    <w:tmpl w:val="F6BAC09C"/>
    <w:lvl w:ilvl="0">
      <w:start w:val="1"/>
      <w:numFmt w:val="decimal"/>
      <w:lvlText w:val="%1."/>
      <w:lvlJc w:val="left"/>
      <w:pPr>
        <w:ind w:left="398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86"/>
      </w:pPr>
      <w:rPr>
        <w:rFonts w:hint="default"/>
        <w:lang w:val="ru-RU" w:eastAsia="en-US" w:bidi="ar-SA"/>
      </w:rPr>
    </w:lvl>
  </w:abstractNum>
  <w:abstractNum w:abstractNumId="1">
    <w:nsid w:val="122D7A10"/>
    <w:multiLevelType w:val="hybridMultilevel"/>
    <w:tmpl w:val="21D42F72"/>
    <w:lvl w:ilvl="0" w:tplc="B9428E30">
      <w:start w:val="1"/>
      <w:numFmt w:val="decimal"/>
      <w:lvlText w:val="%1-"/>
      <w:lvlJc w:val="left"/>
      <w:pPr>
        <w:ind w:left="122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546C14EC">
      <w:numFmt w:val="bullet"/>
      <w:lvlText w:val="•"/>
      <w:lvlJc w:val="left"/>
      <w:pPr>
        <w:ind w:left="2075" w:hanging="236"/>
      </w:pPr>
      <w:rPr>
        <w:rFonts w:hint="default"/>
        <w:lang w:val="ru-RU" w:eastAsia="en-US" w:bidi="ar-SA"/>
      </w:rPr>
    </w:lvl>
    <w:lvl w:ilvl="2" w:tplc="21BEEF0C">
      <w:numFmt w:val="bullet"/>
      <w:lvlText w:val="•"/>
      <w:lvlJc w:val="left"/>
      <w:pPr>
        <w:ind w:left="2931" w:hanging="236"/>
      </w:pPr>
      <w:rPr>
        <w:rFonts w:hint="default"/>
        <w:lang w:val="ru-RU" w:eastAsia="en-US" w:bidi="ar-SA"/>
      </w:rPr>
    </w:lvl>
    <w:lvl w:ilvl="3" w:tplc="274ABCBA">
      <w:numFmt w:val="bullet"/>
      <w:lvlText w:val="•"/>
      <w:lvlJc w:val="left"/>
      <w:pPr>
        <w:ind w:left="3786" w:hanging="236"/>
      </w:pPr>
      <w:rPr>
        <w:rFonts w:hint="default"/>
        <w:lang w:val="ru-RU" w:eastAsia="en-US" w:bidi="ar-SA"/>
      </w:rPr>
    </w:lvl>
    <w:lvl w:ilvl="4" w:tplc="DDB874DE">
      <w:numFmt w:val="bullet"/>
      <w:lvlText w:val="•"/>
      <w:lvlJc w:val="left"/>
      <w:pPr>
        <w:ind w:left="4642" w:hanging="236"/>
      </w:pPr>
      <w:rPr>
        <w:rFonts w:hint="default"/>
        <w:lang w:val="ru-RU" w:eastAsia="en-US" w:bidi="ar-SA"/>
      </w:rPr>
    </w:lvl>
    <w:lvl w:ilvl="5" w:tplc="F7A635F2">
      <w:numFmt w:val="bullet"/>
      <w:lvlText w:val="•"/>
      <w:lvlJc w:val="left"/>
      <w:pPr>
        <w:ind w:left="5497" w:hanging="236"/>
      </w:pPr>
      <w:rPr>
        <w:rFonts w:hint="default"/>
        <w:lang w:val="ru-RU" w:eastAsia="en-US" w:bidi="ar-SA"/>
      </w:rPr>
    </w:lvl>
    <w:lvl w:ilvl="6" w:tplc="07C4411A">
      <w:numFmt w:val="bullet"/>
      <w:lvlText w:val="•"/>
      <w:lvlJc w:val="left"/>
      <w:pPr>
        <w:ind w:left="6353" w:hanging="236"/>
      </w:pPr>
      <w:rPr>
        <w:rFonts w:hint="default"/>
        <w:lang w:val="ru-RU" w:eastAsia="en-US" w:bidi="ar-SA"/>
      </w:rPr>
    </w:lvl>
    <w:lvl w:ilvl="7" w:tplc="14602560">
      <w:numFmt w:val="bullet"/>
      <w:lvlText w:val="•"/>
      <w:lvlJc w:val="left"/>
      <w:pPr>
        <w:ind w:left="7208" w:hanging="236"/>
      </w:pPr>
      <w:rPr>
        <w:rFonts w:hint="default"/>
        <w:lang w:val="ru-RU" w:eastAsia="en-US" w:bidi="ar-SA"/>
      </w:rPr>
    </w:lvl>
    <w:lvl w:ilvl="8" w:tplc="4DE26650">
      <w:numFmt w:val="bullet"/>
      <w:lvlText w:val="•"/>
      <w:lvlJc w:val="left"/>
      <w:pPr>
        <w:ind w:left="8064" w:hanging="236"/>
      </w:pPr>
      <w:rPr>
        <w:rFonts w:hint="default"/>
        <w:lang w:val="ru-RU" w:eastAsia="en-US" w:bidi="ar-SA"/>
      </w:rPr>
    </w:lvl>
  </w:abstractNum>
  <w:abstractNum w:abstractNumId="2">
    <w:nsid w:val="1F9F4A9C"/>
    <w:multiLevelType w:val="hybridMultilevel"/>
    <w:tmpl w:val="01B4A2AA"/>
    <w:lvl w:ilvl="0" w:tplc="E8D6144C">
      <w:numFmt w:val="bullet"/>
      <w:lvlText w:val=""/>
      <w:lvlJc w:val="left"/>
      <w:pPr>
        <w:ind w:left="2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4C31CE">
      <w:numFmt w:val="bullet"/>
      <w:lvlText w:val="•"/>
      <w:lvlJc w:val="left"/>
      <w:pPr>
        <w:ind w:left="1229" w:hanging="286"/>
      </w:pPr>
      <w:rPr>
        <w:rFonts w:hint="default"/>
        <w:lang w:val="ru-RU" w:eastAsia="en-US" w:bidi="ar-SA"/>
      </w:rPr>
    </w:lvl>
    <w:lvl w:ilvl="2" w:tplc="23EA1D34">
      <w:numFmt w:val="bullet"/>
      <w:lvlText w:val="•"/>
      <w:lvlJc w:val="left"/>
      <w:pPr>
        <w:ind w:left="2179" w:hanging="286"/>
      </w:pPr>
      <w:rPr>
        <w:rFonts w:hint="default"/>
        <w:lang w:val="ru-RU" w:eastAsia="en-US" w:bidi="ar-SA"/>
      </w:rPr>
    </w:lvl>
    <w:lvl w:ilvl="3" w:tplc="AE42A35C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869EEDA0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D05A86CA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8130A878">
      <w:numFmt w:val="bullet"/>
      <w:lvlText w:val="•"/>
      <w:lvlJc w:val="left"/>
      <w:pPr>
        <w:ind w:left="5977" w:hanging="286"/>
      </w:pPr>
      <w:rPr>
        <w:rFonts w:hint="default"/>
        <w:lang w:val="ru-RU" w:eastAsia="en-US" w:bidi="ar-SA"/>
      </w:rPr>
    </w:lvl>
    <w:lvl w:ilvl="7" w:tplc="83D4045A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4934C612">
      <w:numFmt w:val="bullet"/>
      <w:lvlText w:val="•"/>
      <w:lvlJc w:val="left"/>
      <w:pPr>
        <w:ind w:left="7876" w:hanging="286"/>
      </w:pPr>
      <w:rPr>
        <w:rFonts w:hint="default"/>
        <w:lang w:val="ru-RU" w:eastAsia="en-US" w:bidi="ar-SA"/>
      </w:rPr>
    </w:lvl>
  </w:abstractNum>
  <w:abstractNum w:abstractNumId="3">
    <w:nsid w:val="50CB4B33"/>
    <w:multiLevelType w:val="hybridMultilevel"/>
    <w:tmpl w:val="384E5F6E"/>
    <w:lvl w:ilvl="0" w:tplc="770A5A40">
      <w:numFmt w:val="bullet"/>
      <w:lvlText w:val=""/>
      <w:lvlJc w:val="left"/>
      <w:pPr>
        <w:ind w:left="2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A29E8">
      <w:numFmt w:val="bullet"/>
      <w:lvlText w:val="•"/>
      <w:lvlJc w:val="left"/>
      <w:pPr>
        <w:ind w:left="1229" w:hanging="286"/>
      </w:pPr>
      <w:rPr>
        <w:rFonts w:hint="default"/>
        <w:lang w:val="ru-RU" w:eastAsia="en-US" w:bidi="ar-SA"/>
      </w:rPr>
    </w:lvl>
    <w:lvl w:ilvl="2" w:tplc="F6FEF418">
      <w:numFmt w:val="bullet"/>
      <w:lvlText w:val="•"/>
      <w:lvlJc w:val="left"/>
      <w:pPr>
        <w:ind w:left="2179" w:hanging="286"/>
      </w:pPr>
      <w:rPr>
        <w:rFonts w:hint="default"/>
        <w:lang w:val="ru-RU" w:eastAsia="en-US" w:bidi="ar-SA"/>
      </w:rPr>
    </w:lvl>
    <w:lvl w:ilvl="3" w:tplc="EE74667E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85EC1396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CB5ACF32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37448194">
      <w:numFmt w:val="bullet"/>
      <w:lvlText w:val="•"/>
      <w:lvlJc w:val="left"/>
      <w:pPr>
        <w:ind w:left="5977" w:hanging="286"/>
      </w:pPr>
      <w:rPr>
        <w:rFonts w:hint="default"/>
        <w:lang w:val="ru-RU" w:eastAsia="en-US" w:bidi="ar-SA"/>
      </w:rPr>
    </w:lvl>
    <w:lvl w:ilvl="7" w:tplc="7706C26A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FA6C8A16">
      <w:numFmt w:val="bullet"/>
      <w:lvlText w:val="•"/>
      <w:lvlJc w:val="left"/>
      <w:pPr>
        <w:ind w:left="7876" w:hanging="286"/>
      </w:pPr>
      <w:rPr>
        <w:rFonts w:hint="default"/>
        <w:lang w:val="ru-RU" w:eastAsia="en-US" w:bidi="ar-SA"/>
      </w:rPr>
    </w:lvl>
  </w:abstractNum>
  <w:abstractNum w:abstractNumId="4">
    <w:nsid w:val="50FB797F"/>
    <w:multiLevelType w:val="hybridMultilevel"/>
    <w:tmpl w:val="ACD63018"/>
    <w:lvl w:ilvl="0" w:tplc="6C9634E0">
      <w:numFmt w:val="bullet"/>
      <w:lvlText w:val=""/>
      <w:lvlJc w:val="left"/>
      <w:pPr>
        <w:ind w:left="2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642BD0">
      <w:numFmt w:val="bullet"/>
      <w:lvlText w:val="•"/>
      <w:lvlJc w:val="left"/>
      <w:pPr>
        <w:ind w:left="1229" w:hanging="286"/>
      </w:pPr>
      <w:rPr>
        <w:rFonts w:hint="default"/>
        <w:lang w:val="ru-RU" w:eastAsia="en-US" w:bidi="ar-SA"/>
      </w:rPr>
    </w:lvl>
    <w:lvl w:ilvl="2" w:tplc="5064983C">
      <w:numFmt w:val="bullet"/>
      <w:lvlText w:val="•"/>
      <w:lvlJc w:val="left"/>
      <w:pPr>
        <w:ind w:left="2179" w:hanging="286"/>
      </w:pPr>
      <w:rPr>
        <w:rFonts w:hint="default"/>
        <w:lang w:val="ru-RU" w:eastAsia="en-US" w:bidi="ar-SA"/>
      </w:rPr>
    </w:lvl>
    <w:lvl w:ilvl="3" w:tplc="A762C3F4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05D05870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4F5AAD62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25129DE8">
      <w:numFmt w:val="bullet"/>
      <w:lvlText w:val="•"/>
      <w:lvlJc w:val="left"/>
      <w:pPr>
        <w:ind w:left="5977" w:hanging="286"/>
      </w:pPr>
      <w:rPr>
        <w:rFonts w:hint="default"/>
        <w:lang w:val="ru-RU" w:eastAsia="en-US" w:bidi="ar-SA"/>
      </w:rPr>
    </w:lvl>
    <w:lvl w:ilvl="7" w:tplc="6BC03288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00565146">
      <w:numFmt w:val="bullet"/>
      <w:lvlText w:val="•"/>
      <w:lvlJc w:val="left"/>
      <w:pPr>
        <w:ind w:left="7876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7C95"/>
    <w:rsid w:val="000864CA"/>
    <w:rsid w:val="001C4A9F"/>
    <w:rsid w:val="003C377C"/>
    <w:rsid w:val="0040797F"/>
    <w:rsid w:val="00420A49"/>
    <w:rsid w:val="0057715C"/>
    <w:rsid w:val="005E3DDB"/>
    <w:rsid w:val="00613A9E"/>
    <w:rsid w:val="00622656"/>
    <w:rsid w:val="00711D16"/>
    <w:rsid w:val="00844DD9"/>
    <w:rsid w:val="00B07C95"/>
    <w:rsid w:val="00B121B2"/>
    <w:rsid w:val="00B17B45"/>
    <w:rsid w:val="00B33CAC"/>
    <w:rsid w:val="00BD5929"/>
    <w:rsid w:val="00D61552"/>
    <w:rsid w:val="00D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9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9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semenova@newschool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chool.y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ИОЦ-4</cp:lastModifiedBy>
  <cp:revision>11</cp:revision>
  <cp:lastPrinted>2025-08-21T07:59:00Z</cp:lastPrinted>
  <dcterms:created xsi:type="dcterms:W3CDTF">2025-07-04T06:28:00Z</dcterms:created>
  <dcterms:modified xsi:type="dcterms:W3CDTF">2025-08-25T05:38:00Z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3-Heights(TM) PDF Security Shell 4.8.25.2 (http://www.pdf-tools.com)</vt:lpwstr>
  </property>
</Properties>
</file>