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91" w:rsidRPr="00847C91" w:rsidRDefault="00847C91" w:rsidP="00847C91">
      <w:pPr>
        <w:suppressAutoHyphens w:val="0"/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847C91">
        <w:rPr>
          <w:b/>
          <w:sz w:val="28"/>
          <w:szCs w:val="28"/>
          <w:lang w:eastAsia="ru-RU"/>
        </w:rPr>
        <w:t>Как развивать у ребенка наблюдательность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Первые навыки наблюдений ребенок приобретает еще в первые месяцы жизни, по мере образования у него условных рефлексов. Сначала он реагирует на большие, движущиеся, яркие предметы, необычные звуки или запахи, воспринимает предметы целостно, не детализируя. Потом в процессе игры – уже в дошкольном возрасте – начинает подмечать детали предмета, выделять существенные признаки, его отдельные свойства (колесико крутится, фартучек шуршит). В старшем дошкольном возрасте восприятие становится более организованным и «управляемым», а значит, развивается детальная наблюдательность.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Наблюдательность – не врожденное качество, его можно и нужно целенаправленно развивать. В этом ребенку могут помочь взрослые. Их задача – обращать его внимание на существенные признаки, учить отделять главное от второстепенного. Взрослые знакомят ребенка с окружающими предметами, помогают усвоить их названия, отвечают на многочисленные вопросы «почемучек». Так дети учатся обобщать и дифференцировать предметы по наиболее важным признакам.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Наблюдательность – это способность подмечать характерные существенные, но  малозаметные свойства предметов и явлений.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lang w:eastAsia="ru-RU"/>
        </w:rPr>
      </w:pPr>
      <w:r w:rsidRPr="00847C91">
        <w:rPr>
          <w:lang w:eastAsia="ru-RU"/>
        </w:rPr>
        <w:t>КАК ТРЕНИРОВАТЬ НАБЛЮДАТЕЛЬНОСТЬ?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Самая лучшая форма развития восприятия и наблюдательности в дошкольном и младшем школьном возрасте – игра. Начинать играть можно уже с трехлетними детьми. В игре они учатся различать и анализировать свойства предметов – их цвет, форму, величину, вес. Одновременное осуществление игровых действий и движений закрепляют полученную информацию. С точки зрения развития эмоционального интеллекта важно, чтобы ребенок, играя, получал эмоциональный заряд радости и интереса.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Рисование и лепка также имеют большое значение для развития восприятия и наблюдательности. Передавая на бумаге, холсте или в </w:t>
      </w:r>
      <w:r w:rsidRPr="00847C91">
        <w:rPr>
          <w:sz w:val="28"/>
          <w:szCs w:val="28"/>
          <w:lang w:eastAsia="ru-RU"/>
        </w:rPr>
        <w:lastRenderedPageBreak/>
        <w:t>пластилине, глине контуры предметов, различая оттенки цветов и т.д., дети приучаются самостоятельно ставить перед собой задачу наблюдения.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Активными инструментами развития наблюдательности также служат занятия рукоделием или создание чего-либо по образцу с учетом деталей. Примерами могут служить вышивание лентами, нитками, бисером для девочек, конструкторы, или поделки «сделай сам» – для мальчиков.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Наблюдательность можно поэтично назвать утонченностью  восприятия. Она, конечно, связана с вниманием, и в частности, со способностью к концентрации внимания. Тесты и упражнения на развитие наблюдательности чаще всего содержат задания на тренировку внимания, зрительной памяти: найди отличия, посмотри, что изменилось (отыщи на картинке спрятанных зверюшек, цифры и т.п.). Настольные игры также могут способствовать развитию наблюдательности, особенно те, в которых делается акцент на внимание к деталям (запоминание комбинаций цифр, алгоритмов действий и др.). Это и всем известные шахматы, шашки, и стратегические, абстрактные. Они все учат сосредоточенности, концентрации внимания, запоминанию, а попутно способствуют развитию взаимодействия между игроками, умению договариваться и другим социальным и коммуникативным навыкам. Так, в настольной игре «Интересвиль. Путешествие в волшебную страну эмоций» развивается наблюдательность к людям, их эмоциям, настроению (такого рода наблюдательность – важнейший жизненный навык)!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Чтобы ребенок стал наблюдательнее, ему должно быть элементарно интересно. И немного удивительно. Эти эмоции – удивление и интерес способствуют возникновению любознательности!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Чтобы разбудить пытливость ума своего чада, чаще задавайте вопросы про все вокруг: почему небо голубое, почему трава зеленая, почему яблоко на землю падает, а не улетает в космос… Самые неожиданные и даже странные вопросы про то, что кажется само собой разумеющимся, будут весьма кстати! Здесь важно не бросить ответ на произвол судьбы, а дать помочь ребенку найти ответ, если он не может сделать это сам, или </w:t>
      </w:r>
      <w:r w:rsidRPr="00847C91">
        <w:rPr>
          <w:sz w:val="28"/>
          <w:szCs w:val="28"/>
          <w:lang w:eastAsia="ru-RU"/>
        </w:rPr>
        <w:lastRenderedPageBreak/>
        <w:t>подсказать, где искать. Спрашивайте и отвечайте эмоционально, с юмором, удивляйтесь сами и вызывайте удивление у своего ребенка, и в итоге вы разовьете любознательность, а затем и наблюдательность.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u w:val="single"/>
          <w:lang w:eastAsia="ru-RU"/>
        </w:rPr>
      </w:pPr>
      <w:r w:rsidRPr="00847C91">
        <w:rPr>
          <w:sz w:val="28"/>
          <w:szCs w:val="28"/>
          <w:u w:val="single"/>
          <w:lang w:eastAsia="ru-RU"/>
        </w:rPr>
        <w:t>5 игр для развития наблюдательности у детей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Вот несколько простых упражнений на развитие внимательности и наблюдательности.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По дороге в детский сад или просто на прогулке считайте заданные предметы (например, только красные машины или только березки). Проявите фантазию: можно и  дома листать книги, отмечая на страницах всех животных или улыбающихся персонажей (подойдут книги с картинками, на которых много деталей). Еще один вариант такой игры: посмотреть вокруг и найти предметы, в которых есть круг, (квадрат, треугольник и т.д.).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Времена года – отличная тема для наблюдений. Можно выходить на улицу с фотоаппаратом и фотографировать, к примеру, признаки весны или просто их искать, замечать, считать. Можно фотографировать одно и то же дерево в течение года, а потом сделать из снимков слайд-шоу или презентацию – получится фильм!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В большинстве случаев все ходят одними и теми же маршрутами – в садик, на детскую площадку, в магазин. А значит, есть возможность сравнивать, что было вчера, а что сегодня. Вглядитесь вместе с ребенком в знакомый пейзаж: попробуйте определить, что изменилось, а что осталось прежним. Хорошее упражнение – пытаться увидеть в обыденных вещах что-то новое или необычное. Каждый день отмечайте что-то такое, что еще вчера ускользало от вашего внимания.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Вы едете в автобусе. Попросите ребенка закрыть глаза и спросите, как одет человек, который сидит впереди вас. Это задание можно выполнять в любом месте. На детской площадке можно попросить ребенка закрыть глаза и назвать цвет глаз и волос (или одежды) у тех, с кем он играет.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 xml:space="preserve">    Лица людей – особая тема для развития наблюдательности. Пусть ребенок учится «читать» эмоции людей по лицам (радость, грусть, гнев, </w:t>
      </w:r>
      <w:r w:rsidRPr="00847C91">
        <w:rPr>
          <w:sz w:val="28"/>
          <w:szCs w:val="28"/>
          <w:lang w:eastAsia="ru-RU"/>
        </w:rPr>
        <w:lastRenderedPageBreak/>
        <w:t>восторг и т.п.). Рассуждайте вместе на эту тему. Это хороший навык, не только развивающий наблюдательность, но и тренирующий эмпатию, что очень полезно для развития эмоционального интеллекта.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47C91">
        <w:rPr>
          <w:sz w:val="28"/>
          <w:szCs w:val="28"/>
          <w:lang w:eastAsia="ru-RU"/>
        </w:rPr>
        <w:t>Наблюдайте вместе с детьми! Это позволит развить любознательность, получить разнообразную информацию об окружающем мире, сделать познание ребенка интересным и увлекательным.</w:t>
      </w:r>
    </w:p>
    <w:p w:rsidR="00847C91" w:rsidRPr="00847C91" w:rsidRDefault="00847C91" w:rsidP="00847C91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EC33B6" w:rsidRDefault="00EC33B6">
      <w:bookmarkStart w:id="0" w:name="_GoBack"/>
      <w:bookmarkEnd w:id="0"/>
    </w:p>
    <w:sectPr w:rsidR="00E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FC"/>
    <w:rsid w:val="006912FC"/>
    <w:rsid w:val="00847C91"/>
    <w:rsid w:val="00A406A0"/>
    <w:rsid w:val="00E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A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6A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A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A406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3</cp:revision>
  <dcterms:created xsi:type="dcterms:W3CDTF">2021-10-22T11:48:00Z</dcterms:created>
  <dcterms:modified xsi:type="dcterms:W3CDTF">2021-10-22T11:48:00Z</dcterms:modified>
</cp:coreProperties>
</file>