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10" w:rsidRPr="00AC2F63" w:rsidRDefault="00811C33" w:rsidP="00D95C10">
      <w:pPr>
        <w:pStyle w:val="a3"/>
        <w:jc w:val="center"/>
        <w:rPr>
          <w:b/>
          <w:color w:val="auto"/>
          <w:sz w:val="48"/>
        </w:rPr>
      </w:pPr>
      <w:r w:rsidRPr="00AC2F63">
        <w:rPr>
          <w:b/>
          <w:color w:val="auto"/>
          <w:sz w:val="48"/>
        </w:rPr>
        <w:t>РЕБЁНОК УПРЯМИТСЯ, КАПРИЗНИЧАЕТ</w:t>
      </w:r>
    </w:p>
    <w:p w:rsidR="00811C33" w:rsidRPr="00535EA0" w:rsidRDefault="00811C33" w:rsidP="00811C33">
      <w:pPr>
        <w:rPr>
          <w:rFonts w:ascii="Times New Roman" w:hAnsi="Times New Roman" w:cs="Times New Roman"/>
          <w:sz w:val="28"/>
          <w:szCs w:val="24"/>
        </w:rPr>
      </w:pPr>
      <w:r w:rsidRPr="00535EA0">
        <w:rPr>
          <w:rFonts w:ascii="Times New Roman" w:hAnsi="Times New Roman" w:cs="Times New Roman"/>
          <w:b/>
          <w:bCs/>
          <w:sz w:val="28"/>
          <w:szCs w:val="24"/>
        </w:rPr>
        <w:t>Что делать родителям?</w:t>
      </w:r>
      <w:r w:rsidR="00D95C10" w:rsidRPr="00535EA0">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11C33" w:rsidRPr="00D95C10" w:rsidRDefault="00AC2F63" w:rsidP="00AF37AE">
      <w:pPr>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1056894" wp14:editId="1789B95B">
            <wp:simplePos x="0" y="0"/>
            <wp:positionH relativeFrom="column">
              <wp:posOffset>3912870</wp:posOffset>
            </wp:positionH>
            <wp:positionV relativeFrom="paragraph">
              <wp:posOffset>518795</wp:posOffset>
            </wp:positionV>
            <wp:extent cx="2442210" cy="2221230"/>
            <wp:effectExtent l="0" t="0" r="0" b="0"/>
            <wp:wrapSquare wrapText="bothSides"/>
            <wp:docPr id="2" name="Рисунок 2" descr="https://www.culture.ru/storage/images/76d2f6fcdaf21dfdc9ad90fec4045d98/efe07fb331e9af675d431237f5630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76d2f6fcdaf21dfdc9ad90fec4045d98/efe07fb331e9af675d431237f56304b5.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690" r="9958"/>
                    <a:stretch/>
                  </pic:blipFill>
                  <pic:spPr bwMode="auto">
                    <a:xfrm>
                      <a:off x="0" y="0"/>
                      <a:ext cx="2442210" cy="222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C33" w:rsidRPr="00D95C10">
        <w:rPr>
          <w:rFonts w:ascii="Times New Roman" w:hAnsi="Times New Roman" w:cs="Times New Roman"/>
          <w:sz w:val="24"/>
          <w:szCs w:val="24"/>
        </w:rPr>
        <w:t xml:space="preserve">Капризы, истерики, упрямство довольно часто встречаются в детском возрасте, и родители иногда должны </w:t>
      </w:r>
      <w:r w:rsidR="00811C33" w:rsidRPr="00D95C10">
        <w:rPr>
          <w:rFonts w:ascii="Times New Roman" w:hAnsi="Times New Roman" w:cs="Times New Roman"/>
          <w:b/>
          <w:sz w:val="24"/>
          <w:szCs w:val="24"/>
        </w:rPr>
        <w:t>проявлять</w:t>
      </w:r>
      <w:r w:rsidR="00811C33" w:rsidRPr="00D95C10">
        <w:rPr>
          <w:rFonts w:ascii="Times New Roman" w:hAnsi="Times New Roman" w:cs="Times New Roman"/>
          <w:sz w:val="24"/>
          <w:szCs w:val="24"/>
        </w:rPr>
        <w:t xml:space="preserve"> чрезвычайную </w:t>
      </w:r>
      <w:r w:rsidR="00811C33" w:rsidRPr="00D95C10">
        <w:rPr>
          <w:rFonts w:ascii="Times New Roman" w:hAnsi="Times New Roman" w:cs="Times New Roman"/>
          <w:b/>
          <w:sz w:val="24"/>
          <w:szCs w:val="24"/>
        </w:rPr>
        <w:t>гибкость</w:t>
      </w:r>
      <w:r w:rsidR="00811C33" w:rsidRPr="00D95C10">
        <w:rPr>
          <w:rFonts w:ascii="Times New Roman" w:hAnsi="Times New Roman" w:cs="Times New Roman"/>
          <w:sz w:val="24"/>
          <w:szCs w:val="24"/>
        </w:rPr>
        <w:t>, чтобы найти правильный подход к такому ребенку.</w:t>
      </w:r>
      <w:r w:rsidRPr="00AC2F63">
        <w:rPr>
          <w:noProof/>
          <w:lang w:eastAsia="ru-RU"/>
        </w:rPr>
        <w:t xml:space="preserve"> </w:t>
      </w:r>
    </w:p>
    <w:p w:rsidR="00811C33" w:rsidRPr="00D95C10" w:rsidRDefault="00811C33" w:rsidP="00811C33">
      <w:pPr>
        <w:rPr>
          <w:rFonts w:ascii="Times New Roman" w:hAnsi="Times New Roman" w:cs="Times New Roman"/>
          <w:sz w:val="24"/>
          <w:szCs w:val="24"/>
        </w:rPr>
      </w:pPr>
      <w:r w:rsidRPr="00D95C10">
        <w:rPr>
          <w:rFonts w:ascii="Times New Roman" w:hAnsi="Times New Roman" w:cs="Times New Roman"/>
          <w:sz w:val="24"/>
          <w:szCs w:val="24"/>
        </w:rPr>
        <w:t xml:space="preserve">Имея дело с упрямством или капризами, важно не дать ребенку почувствовать себя униженным. Упрямство это не поведенческая патология, а защита, </w:t>
      </w:r>
      <w:r w:rsidRPr="00D95C10">
        <w:rPr>
          <w:rFonts w:ascii="Times New Roman" w:hAnsi="Times New Roman" w:cs="Times New Roman"/>
          <w:b/>
          <w:sz w:val="24"/>
          <w:szCs w:val="24"/>
        </w:rPr>
        <w:t>способ самоутверждения</w:t>
      </w:r>
      <w:r w:rsidRPr="00D95C10">
        <w:rPr>
          <w:rFonts w:ascii="Times New Roman" w:hAnsi="Times New Roman" w:cs="Times New Roman"/>
          <w:sz w:val="24"/>
          <w:szCs w:val="24"/>
        </w:rPr>
        <w:t xml:space="preserve">.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w:t>
      </w:r>
      <w:r w:rsidRPr="00D95C10">
        <w:rPr>
          <w:rFonts w:ascii="Times New Roman" w:hAnsi="Times New Roman" w:cs="Times New Roman"/>
          <w:b/>
          <w:sz w:val="24"/>
          <w:szCs w:val="24"/>
        </w:rPr>
        <w:t>обучать другим способам</w:t>
      </w:r>
      <w:r w:rsidRPr="00D95C10">
        <w:rPr>
          <w:rFonts w:ascii="Times New Roman" w:hAnsi="Times New Roman" w:cs="Times New Roman"/>
          <w:sz w:val="24"/>
          <w:szCs w:val="24"/>
        </w:rPr>
        <w:t>, упрямство и истеричность могут стать чертой характера ребенка.</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D95C10">
        <w:rPr>
          <w:rFonts w:ascii="Times New Roman" w:hAnsi="Times New Roman" w:cs="Times New Roman"/>
          <w:sz w:val="24"/>
          <w:szCs w:val="24"/>
        </w:rPr>
        <w:t>в</w:t>
      </w:r>
      <w:proofErr w:type="gramEnd"/>
      <w:r w:rsidRPr="00D95C10">
        <w:rPr>
          <w:rFonts w:ascii="Times New Roman" w:hAnsi="Times New Roman" w:cs="Times New Roman"/>
          <w:sz w:val="24"/>
          <w:szCs w:val="24"/>
        </w:rPr>
        <w:t xml:space="preserve"> </w:t>
      </w:r>
      <w:proofErr w:type="gramStart"/>
      <w:r w:rsidRPr="00D95C10">
        <w:rPr>
          <w:rFonts w:ascii="Times New Roman" w:hAnsi="Times New Roman" w:cs="Times New Roman"/>
          <w:sz w:val="24"/>
          <w:szCs w:val="24"/>
        </w:rPr>
        <w:t>другом</w:t>
      </w:r>
      <w:proofErr w:type="gramEnd"/>
      <w:r w:rsidRPr="00D95C10">
        <w:rPr>
          <w:rFonts w:ascii="Times New Roman" w:hAnsi="Times New Roman" w:cs="Times New Roman"/>
          <w:sz w:val="24"/>
          <w:szCs w:val="24"/>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 xml:space="preserve">Если ребенок </w:t>
      </w:r>
      <w:r w:rsidRPr="00D95C10">
        <w:rPr>
          <w:rFonts w:ascii="Times New Roman" w:hAnsi="Times New Roman" w:cs="Times New Roman"/>
          <w:b/>
          <w:sz w:val="24"/>
          <w:szCs w:val="24"/>
        </w:rPr>
        <w:t>по достижению 4 лет</w:t>
      </w:r>
      <w:r w:rsidRPr="00D95C10">
        <w:rPr>
          <w:rFonts w:ascii="Times New Roman" w:hAnsi="Times New Roman" w:cs="Times New Roman"/>
          <w:sz w:val="24"/>
          <w:szCs w:val="24"/>
        </w:rPr>
        <w:t xml:space="preserve"> всё ещё </w:t>
      </w:r>
      <w:r w:rsidRPr="00D95C10">
        <w:rPr>
          <w:rFonts w:ascii="Times New Roman" w:hAnsi="Times New Roman" w:cs="Times New Roman"/>
          <w:b/>
          <w:sz w:val="24"/>
          <w:szCs w:val="24"/>
        </w:rPr>
        <w:t xml:space="preserve">продолжает часто </w:t>
      </w:r>
      <w:r w:rsidRPr="00D95C10">
        <w:rPr>
          <w:rFonts w:ascii="Times New Roman" w:hAnsi="Times New Roman" w:cs="Times New Roman"/>
          <w:sz w:val="24"/>
          <w:szCs w:val="24"/>
        </w:rPr>
        <w:t xml:space="preserve">упрямиться и капризничать, то, вероятнее всего речь идёт о </w:t>
      </w:r>
      <w:r w:rsidR="00D95C10">
        <w:rPr>
          <w:rFonts w:ascii="Times New Roman" w:hAnsi="Times New Roman" w:cs="Times New Roman"/>
          <w:b/>
          <w:sz w:val="24"/>
          <w:szCs w:val="24"/>
        </w:rPr>
        <w:t>"</w:t>
      </w:r>
      <w:r w:rsidRPr="00D95C10">
        <w:rPr>
          <w:rFonts w:ascii="Times New Roman" w:hAnsi="Times New Roman" w:cs="Times New Roman"/>
          <w:b/>
          <w:sz w:val="24"/>
          <w:szCs w:val="24"/>
        </w:rPr>
        <w:t>фиксированном упрямстве</w:t>
      </w:r>
      <w:r w:rsidRPr="00D95C10">
        <w:rPr>
          <w:rFonts w:ascii="Times New Roman" w:hAnsi="Times New Roman" w:cs="Times New Roman"/>
          <w:sz w:val="24"/>
          <w:szCs w:val="24"/>
        </w:rPr>
        <w:t xml:space="preserve">", истеричности, как удобных способах манипулирования своими родителями. Чаще всего это </w:t>
      </w:r>
      <w:r w:rsidRPr="00D95C10">
        <w:rPr>
          <w:rFonts w:ascii="Times New Roman" w:hAnsi="Times New Roman" w:cs="Times New Roman"/>
          <w:b/>
          <w:sz w:val="24"/>
          <w:szCs w:val="24"/>
        </w:rPr>
        <w:t>результат соглашательского</w:t>
      </w:r>
      <w:r w:rsidRPr="00D95C10">
        <w:rPr>
          <w:rFonts w:ascii="Times New Roman" w:hAnsi="Times New Roman" w:cs="Times New Roman"/>
          <w:sz w:val="24"/>
          <w:szCs w:val="24"/>
        </w:rPr>
        <w:t xml:space="preserve"> поведения родителей. Они поддались нажиму со стороны ребенка во время капризов, нередко ради своего спокойствия. Ребенок, прежде всего, испытывает </w:t>
      </w:r>
      <w:r w:rsidRPr="00D95C10">
        <w:rPr>
          <w:rFonts w:ascii="Times New Roman" w:hAnsi="Times New Roman" w:cs="Times New Roman"/>
          <w:b/>
          <w:sz w:val="24"/>
          <w:szCs w:val="24"/>
        </w:rPr>
        <w:t>состояние внутреннего конфликта</w:t>
      </w:r>
      <w:r w:rsidRPr="00D95C10">
        <w:rPr>
          <w:rFonts w:ascii="Times New Roman" w:hAnsi="Times New Roman" w:cs="Times New Roman"/>
          <w:sz w:val="24"/>
          <w:szCs w:val="24"/>
        </w:rPr>
        <w:t>, которое проявляется в виде злости и упрямства.</w:t>
      </w:r>
    </w:p>
    <w:p w:rsidR="00811C33"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Помните, что капризы и упрямство невозможно победить в один день.</w:t>
      </w:r>
    </w:p>
    <w:p w:rsidR="00D95C10" w:rsidRDefault="00D95C10" w:rsidP="00D95C10">
      <w:pPr>
        <w:jc w:val="both"/>
        <w:rPr>
          <w:rFonts w:ascii="Times New Roman" w:hAnsi="Times New Roman" w:cs="Times New Roman"/>
          <w:sz w:val="24"/>
          <w:szCs w:val="24"/>
        </w:rPr>
      </w:pPr>
    </w:p>
    <w:p w:rsidR="00D95C10" w:rsidRDefault="00D95C10" w:rsidP="00D95C10">
      <w:pPr>
        <w:jc w:val="both"/>
        <w:rPr>
          <w:rFonts w:ascii="Times New Roman" w:hAnsi="Times New Roman" w:cs="Times New Roman"/>
          <w:sz w:val="24"/>
          <w:szCs w:val="24"/>
        </w:rPr>
      </w:pPr>
    </w:p>
    <w:p w:rsidR="00E81796" w:rsidRDefault="00E81796" w:rsidP="00D95C10">
      <w:pPr>
        <w:jc w:val="both"/>
        <w:rPr>
          <w:rFonts w:ascii="Times New Roman" w:hAnsi="Times New Roman" w:cs="Times New Roman"/>
          <w:sz w:val="24"/>
          <w:szCs w:val="24"/>
        </w:rPr>
      </w:pP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Придерживайтесь простых правил общения:</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lastRenderedPageBreak/>
        <w:t>посадите ребенка к себе на колени или опуститесь на корточки, чтобы быть с ним на одном уровне, это даст вам больше шансов на его внимание;</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удерживайте зрительный контакт с вашим ребенком, он должен смотреть вам в глаза, а не в пол – пока он смотрит на вас, он вас слышит;</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говорите спокойным, уверенным тоном без раздражения</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просьбу или указание формулируйте четко и ясно, стараясь уместить свою речь в одно – два предложения</w:t>
      </w:r>
    </w:p>
    <w:p w:rsidR="00811C33" w:rsidRPr="00D95C10" w:rsidRDefault="00811C33" w:rsidP="00811C33">
      <w:pPr>
        <w:numPr>
          <w:ilvl w:val="0"/>
          <w:numId w:val="1"/>
        </w:numPr>
        <w:rPr>
          <w:rFonts w:ascii="Times New Roman" w:hAnsi="Times New Roman" w:cs="Times New Roman"/>
          <w:sz w:val="24"/>
          <w:szCs w:val="24"/>
        </w:rPr>
      </w:pPr>
      <w:r w:rsidRPr="00D95C10">
        <w:rPr>
          <w:rFonts w:ascii="Times New Roman" w:hAnsi="Times New Roman" w:cs="Times New Roman"/>
          <w:sz w:val="24"/>
          <w:szCs w:val="24"/>
        </w:rPr>
        <w:t>правило должно быть конкретным и его повторять необходимо несколько раз</w:t>
      </w:r>
    </w:p>
    <w:p w:rsidR="00811C33" w:rsidRPr="00D95C10" w:rsidRDefault="00811C33" w:rsidP="00811C33">
      <w:pPr>
        <w:numPr>
          <w:ilvl w:val="0"/>
          <w:numId w:val="1"/>
        </w:numPr>
        <w:rPr>
          <w:rFonts w:ascii="Times New Roman" w:hAnsi="Times New Roman" w:cs="Times New Roman"/>
          <w:sz w:val="24"/>
          <w:szCs w:val="24"/>
        </w:rPr>
      </w:pPr>
      <w:r w:rsidRPr="00D95C10">
        <w:rPr>
          <w:rFonts w:ascii="Times New Roman" w:hAnsi="Times New Roman" w:cs="Times New Roman"/>
          <w:sz w:val="24"/>
          <w:szCs w:val="24"/>
        </w:rPr>
        <w:t>нельзя разрешать сегодня то, что было запрещено вчера</w:t>
      </w:r>
    </w:p>
    <w:p w:rsidR="00811C33" w:rsidRPr="00D95C10" w:rsidRDefault="00811C33" w:rsidP="00811C33">
      <w:pPr>
        <w:numPr>
          <w:ilvl w:val="0"/>
          <w:numId w:val="1"/>
        </w:numPr>
        <w:rPr>
          <w:rFonts w:ascii="Times New Roman" w:hAnsi="Times New Roman" w:cs="Times New Roman"/>
          <w:sz w:val="24"/>
          <w:szCs w:val="24"/>
        </w:rPr>
      </w:pPr>
      <w:r w:rsidRPr="00D95C10">
        <w:rPr>
          <w:rFonts w:ascii="Times New Roman" w:hAnsi="Times New Roman" w:cs="Times New Roman"/>
          <w:sz w:val="24"/>
          <w:szCs w:val="24"/>
        </w:rPr>
        <w:t>дети во всем видят ваш пример: не позволяйте себе то, что запрещаете делать ребенку</w:t>
      </w:r>
    </w:p>
    <w:p w:rsidR="00811C33" w:rsidRPr="00D95C10" w:rsidRDefault="00811C33" w:rsidP="00811C33">
      <w:pPr>
        <w:rPr>
          <w:rFonts w:ascii="Times New Roman" w:hAnsi="Times New Roman" w:cs="Times New Roman"/>
          <w:sz w:val="24"/>
          <w:szCs w:val="24"/>
        </w:rPr>
      </w:pPr>
      <w:r w:rsidRPr="00D95C10">
        <w:rPr>
          <w:rFonts w:ascii="Times New Roman" w:hAnsi="Times New Roman" w:cs="Times New Roman"/>
          <w:sz w:val="24"/>
          <w:szCs w:val="24"/>
        </w:rPr>
        <w:t>Чтобы изменить поведение ребенка, </w:t>
      </w:r>
      <w:r w:rsidRPr="00D95C10">
        <w:rPr>
          <w:rFonts w:ascii="Times New Roman" w:hAnsi="Times New Roman" w:cs="Times New Roman"/>
          <w:b/>
          <w:bCs/>
          <w:sz w:val="24"/>
          <w:szCs w:val="24"/>
        </w:rPr>
        <w:t>надо придерживаться определенной политики.</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спорьте с ребенком в момент истерики или упрямства. </w:t>
      </w:r>
      <w:r w:rsidRPr="00D95C10">
        <w:rPr>
          <w:rFonts w:ascii="Times New Roman" w:hAnsi="Times New Roman" w:cs="Times New Roman"/>
          <w:sz w:val="24"/>
          <w:szCs w:val="24"/>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Никогда не используйте силовых методов,</w:t>
      </w:r>
      <w:r w:rsidRPr="00D95C10">
        <w:rPr>
          <w:rFonts w:ascii="Times New Roman" w:hAnsi="Times New Roman" w:cs="Times New Roman"/>
          <w:sz w:val="24"/>
          <w:szCs w:val="24"/>
        </w:rPr>
        <w:t> не показывайте своего морального и физического превосходства. Вместо того</w:t>
      </w:r>
      <w:proofErr w:type="gramStart"/>
      <w:r w:rsidRPr="00D95C10">
        <w:rPr>
          <w:rFonts w:ascii="Times New Roman" w:hAnsi="Times New Roman" w:cs="Times New Roman"/>
          <w:sz w:val="24"/>
          <w:szCs w:val="24"/>
        </w:rPr>
        <w:t>,</w:t>
      </w:r>
      <w:proofErr w:type="gramEnd"/>
      <w:r w:rsidRPr="00D95C10">
        <w:rPr>
          <w:rFonts w:ascii="Times New Roman" w:hAnsi="Times New Roman" w:cs="Times New Roman"/>
          <w:sz w:val="24"/>
          <w:szCs w:val="24"/>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Задавайте вопросы. </w:t>
      </w:r>
      <w:r w:rsidRPr="00D95C10">
        <w:rPr>
          <w:rFonts w:ascii="Times New Roman" w:hAnsi="Times New Roman" w:cs="Times New Roman"/>
          <w:sz w:val="24"/>
          <w:szCs w:val="24"/>
        </w:rPr>
        <w:t>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фиксируйте внимание на капризе.</w:t>
      </w:r>
      <w:r w:rsidRPr="00D95C10">
        <w:rPr>
          <w:rFonts w:ascii="Times New Roman" w:hAnsi="Times New Roman" w:cs="Times New Roman"/>
          <w:sz w:val="24"/>
          <w:szCs w:val="24"/>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w:t>
      </w:r>
      <w:proofErr w:type="gramStart"/>
      <w:r w:rsidRPr="00D95C10">
        <w:rPr>
          <w:rFonts w:ascii="Times New Roman" w:hAnsi="Times New Roman" w:cs="Times New Roman"/>
          <w:sz w:val="24"/>
          <w:szCs w:val="24"/>
        </w:rPr>
        <w:t>пойду</w:t>
      </w:r>
      <w:proofErr w:type="gramEnd"/>
      <w:r w:rsidRPr="00D95C10">
        <w:rPr>
          <w:rFonts w:ascii="Times New Roman" w:hAnsi="Times New Roman" w:cs="Times New Roman"/>
          <w:sz w:val="24"/>
          <w:szCs w:val="24"/>
        </w:rPr>
        <w:t xml:space="preserve"> чай с новыми конфетами попью". Уходите в другую комнату и не показывайте «новых конфет» </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Твердое «НЕТ»</w:t>
      </w:r>
      <w:r w:rsidRPr="00D95C10">
        <w:rPr>
          <w:rFonts w:ascii="Times New Roman" w:hAnsi="Times New Roman" w:cs="Times New Roman"/>
          <w:sz w:val="24"/>
          <w:szCs w:val="24"/>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Уступки имеют место быть</w:t>
      </w:r>
      <w:r w:rsidRPr="00D95C10">
        <w:rPr>
          <w:rFonts w:ascii="Times New Roman" w:hAnsi="Times New Roman" w:cs="Times New Roman"/>
          <w:sz w:val="24"/>
          <w:szCs w:val="24"/>
        </w:rPr>
        <w:t xml:space="preserve">, если они педагогически </w:t>
      </w:r>
      <w:proofErr w:type="gramStart"/>
      <w:r w:rsidRPr="00D95C10">
        <w:rPr>
          <w:rFonts w:ascii="Times New Roman" w:hAnsi="Times New Roman" w:cs="Times New Roman"/>
          <w:sz w:val="24"/>
          <w:szCs w:val="24"/>
        </w:rPr>
        <w:t>целесообразны</w:t>
      </w:r>
      <w:proofErr w:type="gramEnd"/>
      <w:r w:rsidRPr="00D95C10">
        <w:rPr>
          <w:rFonts w:ascii="Times New Roman" w:hAnsi="Times New Roman" w:cs="Times New Roman"/>
          <w:sz w:val="24"/>
          <w:szCs w:val="24"/>
        </w:rPr>
        <w:t xml:space="preserve">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w:t>
      </w:r>
      <w:r w:rsidRPr="00D95C10">
        <w:rPr>
          <w:rFonts w:ascii="Times New Roman" w:hAnsi="Times New Roman" w:cs="Times New Roman"/>
          <w:sz w:val="24"/>
          <w:szCs w:val="24"/>
        </w:rPr>
        <w:lastRenderedPageBreak/>
        <w:t>спокойно и разберет постель, в таком случае вы ему доверяете самому лечь спать на полчаса позже.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Ваше внимание. </w:t>
      </w:r>
      <w:r w:rsidRPr="00D95C10">
        <w:rPr>
          <w:rFonts w:ascii="Times New Roman" w:hAnsi="Times New Roman" w:cs="Times New Roman"/>
          <w:sz w:val="24"/>
          <w:szCs w:val="24"/>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 xml:space="preserve">Демонстрируйте ребенку креативные методы </w:t>
      </w:r>
      <w:proofErr w:type="spellStart"/>
      <w:r w:rsidRPr="00D95C10">
        <w:rPr>
          <w:rFonts w:ascii="Times New Roman" w:hAnsi="Times New Roman" w:cs="Times New Roman"/>
          <w:b/>
          <w:bCs/>
          <w:sz w:val="24"/>
          <w:szCs w:val="24"/>
        </w:rPr>
        <w:t>совладания</w:t>
      </w:r>
      <w:proofErr w:type="spellEnd"/>
      <w:r w:rsidRPr="00D95C10">
        <w:rPr>
          <w:rFonts w:ascii="Times New Roman" w:hAnsi="Times New Roman" w:cs="Times New Roman"/>
          <w:b/>
          <w:bCs/>
          <w:sz w:val="24"/>
          <w:szCs w:val="24"/>
        </w:rPr>
        <w:t xml:space="preserve"> с ситуаций. </w:t>
      </w:r>
      <w:r w:rsidRPr="00D95C10">
        <w:rPr>
          <w:rFonts w:ascii="Times New Roman" w:hAnsi="Times New Roman" w:cs="Times New Roman"/>
          <w:sz w:val="24"/>
          <w:szCs w:val="24"/>
        </w:rPr>
        <w:t>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811C33" w:rsidRPr="00D95C10" w:rsidRDefault="00811C33" w:rsidP="00D95C10">
      <w:pPr>
        <w:jc w:val="both"/>
        <w:rPr>
          <w:rFonts w:ascii="Times New Roman" w:hAnsi="Times New Roman" w:cs="Times New Roman"/>
          <w:sz w:val="24"/>
          <w:szCs w:val="24"/>
        </w:rPr>
      </w:pPr>
      <w:proofErr w:type="gramStart"/>
      <w:r w:rsidRPr="00D95C10">
        <w:rPr>
          <w:rFonts w:ascii="Times New Roman" w:hAnsi="Times New Roman" w:cs="Times New Roman"/>
          <w:b/>
          <w:bCs/>
          <w:sz w:val="24"/>
          <w:szCs w:val="24"/>
        </w:rPr>
        <w:t>Учите ребенка определять цель своих поступков</w:t>
      </w:r>
      <w:r w:rsidRPr="00D95C10">
        <w:rPr>
          <w:rFonts w:ascii="Times New Roman" w:hAnsi="Times New Roman" w:cs="Times New Roman"/>
          <w:sz w:val="24"/>
          <w:szCs w:val="24"/>
        </w:rPr>
        <w:t> («Что хочешь?</w:t>
      </w:r>
      <w:proofErr w:type="gramEnd"/>
      <w:r w:rsidRPr="00D95C10">
        <w:rPr>
          <w:rFonts w:ascii="Times New Roman" w:hAnsi="Times New Roman" w:cs="Times New Roman"/>
          <w:sz w:val="24"/>
          <w:szCs w:val="24"/>
        </w:rPr>
        <w:t xml:space="preserve"> </w:t>
      </w:r>
      <w:proofErr w:type="gramStart"/>
      <w:r w:rsidRPr="00D95C10">
        <w:rPr>
          <w:rFonts w:ascii="Times New Roman" w:hAnsi="Times New Roman" w:cs="Times New Roman"/>
          <w:sz w:val="24"/>
          <w:szCs w:val="24"/>
        </w:rPr>
        <w:t>Зачем?»), подбирать варианты действий («Как и что надо сделать») и предполагать результат («Что тогда получится»)</w:t>
      </w:r>
      <w:proofErr w:type="gramEnd"/>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Предоставьте ребенку право выбора!</w:t>
      </w:r>
      <w:r w:rsidRPr="00D95C10">
        <w:rPr>
          <w:rFonts w:ascii="Times New Roman" w:hAnsi="Times New Roman" w:cs="Times New Roman"/>
          <w:sz w:val="24"/>
          <w:szCs w:val="24"/>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w:t>
      </w:r>
      <w:bookmarkStart w:id="0" w:name="_GoBack"/>
      <w:bookmarkEnd w:id="0"/>
      <w:r w:rsidRPr="00D95C10">
        <w:rPr>
          <w:rFonts w:ascii="Times New Roman" w:hAnsi="Times New Roman" w:cs="Times New Roman"/>
          <w:sz w:val="24"/>
          <w:szCs w:val="24"/>
        </w:rPr>
        <w:t>т для упрямого ребенка большое значение. Выбрать, как играть, что есть или что одеть, это для ребенка символ его способностей, его статуса.</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относитесь к ребенку предвзято. </w:t>
      </w:r>
      <w:r w:rsidRPr="00D95C10">
        <w:rPr>
          <w:rFonts w:ascii="Times New Roman" w:hAnsi="Times New Roman" w:cs="Times New Roman"/>
          <w:sz w:val="24"/>
          <w:szCs w:val="24"/>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D95C10">
        <w:rPr>
          <w:rFonts w:ascii="Times New Roman" w:hAnsi="Times New Roman" w:cs="Times New Roman"/>
          <w:sz w:val="24"/>
          <w:szCs w:val="24"/>
        </w:rPr>
        <w:t>на</w:t>
      </w:r>
      <w:proofErr w:type="gramEnd"/>
      <w:r w:rsidRPr="00D95C10">
        <w:rPr>
          <w:rFonts w:ascii="Times New Roman" w:hAnsi="Times New Roman" w:cs="Times New Roman"/>
          <w:sz w:val="24"/>
          <w:szCs w:val="24"/>
        </w:rPr>
        <w:t xml:space="preserve"> чужих, а только на своих.</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Предъявляйте ему разумные требования! </w:t>
      </w:r>
      <w:r w:rsidRPr="00D95C10">
        <w:rPr>
          <w:rFonts w:ascii="Times New Roman" w:hAnsi="Times New Roman" w:cs="Times New Roman"/>
          <w:sz w:val="24"/>
          <w:szCs w:val="24"/>
        </w:rPr>
        <w:t>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D95C10">
        <w:rPr>
          <w:rFonts w:ascii="Times New Roman" w:hAnsi="Times New Roman" w:cs="Times New Roman"/>
          <w:b/>
          <w:bCs/>
          <w:sz w:val="24"/>
          <w:szCs w:val="24"/>
        </w:rPr>
        <w:t>Надо</w:t>
      </w:r>
      <w:r w:rsidRPr="00D95C10">
        <w:rPr>
          <w:rFonts w:ascii="Times New Roman" w:hAnsi="Times New Roman" w:cs="Times New Roman"/>
          <w:sz w:val="24"/>
          <w:szCs w:val="24"/>
        </w:rPr>
        <w:t> убрать игрушки, почистить зубы и т. п. </w:t>
      </w:r>
      <w:r w:rsidRPr="00D95C10">
        <w:rPr>
          <w:rFonts w:ascii="Times New Roman" w:hAnsi="Times New Roman" w:cs="Times New Roman"/>
          <w:b/>
          <w:bCs/>
          <w:sz w:val="24"/>
          <w:szCs w:val="24"/>
        </w:rPr>
        <w:t>Нельзя</w:t>
      </w:r>
      <w:r w:rsidR="001E7BD4">
        <w:rPr>
          <w:rFonts w:ascii="Times New Roman" w:hAnsi="Times New Roman" w:cs="Times New Roman"/>
          <w:b/>
          <w:bCs/>
          <w:sz w:val="24"/>
          <w:szCs w:val="24"/>
        </w:rPr>
        <w:t xml:space="preserve"> </w:t>
      </w:r>
      <w:r w:rsidRPr="00D95C10">
        <w:rPr>
          <w:rFonts w:ascii="Times New Roman" w:hAnsi="Times New Roman" w:cs="Times New Roman"/>
          <w:sz w:val="24"/>
          <w:szCs w:val="24"/>
        </w:rPr>
        <w:t>разбрасывать вещи и т. п. </w:t>
      </w:r>
      <w:r w:rsidRPr="00D95C10">
        <w:rPr>
          <w:rFonts w:ascii="Times New Roman" w:hAnsi="Times New Roman" w:cs="Times New Roman"/>
          <w:b/>
          <w:bCs/>
          <w:sz w:val="24"/>
          <w:szCs w:val="24"/>
        </w:rPr>
        <w:t>"Можно"</w:t>
      </w:r>
      <w:r w:rsidRPr="00D95C10">
        <w:rPr>
          <w:rFonts w:ascii="Times New Roman" w:hAnsi="Times New Roman" w:cs="Times New Roman"/>
          <w:sz w:val="24"/>
          <w:szCs w:val="24"/>
        </w:rPr>
        <w:t>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Рассказывайте ребенку о своих чувствах </w:t>
      </w:r>
      <w:r w:rsidRPr="00D95C10">
        <w:rPr>
          <w:rFonts w:ascii="Times New Roman" w:hAnsi="Times New Roman" w:cs="Times New Roman"/>
          <w:sz w:val="24"/>
          <w:szCs w:val="24"/>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забывайте хвалить ребенка, когда он этого заслуживает.</w:t>
      </w:r>
      <w:r w:rsidRPr="00D95C10">
        <w:rPr>
          <w:rFonts w:ascii="Times New Roman" w:hAnsi="Times New Roman" w:cs="Times New Roman"/>
          <w:sz w:val="24"/>
          <w:szCs w:val="24"/>
        </w:rPr>
        <w:t>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4175D4" w:rsidRPr="00D95C10" w:rsidRDefault="00811C33">
      <w:pPr>
        <w:rPr>
          <w:rFonts w:ascii="Times New Roman" w:hAnsi="Times New Roman" w:cs="Times New Roman"/>
          <w:sz w:val="24"/>
          <w:szCs w:val="24"/>
        </w:rPr>
      </w:pPr>
      <w:r w:rsidRPr="00D95C10">
        <w:rPr>
          <w:rFonts w:ascii="Times New Roman" w:hAnsi="Times New Roman" w:cs="Times New Roman"/>
          <w:b/>
          <w:bCs/>
          <w:sz w:val="24"/>
          <w:szCs w:val="24"/>
        </w:rPr>
        <w:t>Помните, что капризы тормозят развитие ребенка.</w:t>
      </w:r>
      <w:r w:rsidRPr="00D95C10">
        <w:rPr>
          <w:rFonts w:ascii="Times New Roman" w:hAnsi="Times New Roman" w:cs="Times New Roman"/>
          <w:sz w:val="24"/>
          <w:szCs w:val="24"/>
        </w:rPr>
        <w:t> Причем правило это не имеет исключений</w:t>
      </w:r>
      <w:r w:rsidR="00E81796">
        <w:rPr>
          <w:rFonts w:ascii="Times New Roman" w:hAnsi="Times New Roman" w:cs="Times New Roman"/>
          <w:sz w:val="24"/>
          <w:szCs w:val="24"/>
        </w:rPr>
        <w:t>.</w:t>
      </w:r>
    </w:p>
    <w:sectPr w:rsidR="004175D4" w:rsidRPr="00D95C10" w:rsidSect="00E81796">
      <w:pgSz w:w="11906" w:h="16838"/>
      <w:pgMar w:top="851" w:right="85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2E2"/>
    <w:multiLevelType w:val="multilevel"/>
    <w:tmpl w:val="DD6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811C33"/>
    <w:rsid w:val="001E7BD4"/>
    <w:rsid w:val="00313B93"/>
    <w:rsid w:val="00535EA0"/>
    <w:rsid w:val="00632882"/>
    <w:rsid w:val="007C2520"/>
    <w:rsid w:val="00811C33"/>
    <w:rsid w:val="008F3C6D"/>
    <w:rsid w:val="00A65F5A"/>
    <w:rsid w:val="00AC2F63"/>
    <w:rsid w:val="00AF37AE"/>
    <w:rsid w:val="00D95C10"/>
    <w:rsid w:val="00E8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95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95C1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95C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95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95C1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95C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Травникова</cp:lastModifiedBy>
  <cp:revision>4</cp:revision>
  <cp:lastPrinted>2016-10-25T09:05:00Z</cp:lastPrinted>
  <dcterms:created xsi:type="dcterms:W3CDTF">2021-01-14T09:42:00Z</dcterms:created>
  <dcterms:modified xsi:type="dcterms:W3CDTF">2022-01-25T07:09:00Z</dcterms:modified>
</cp:coreProperties>
</file>