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503"/>
        <w:gridCol w:w="5325"/>
      </w:tblGrid>
      <w:tr w:rsidR="005B0F2C" w:rsidTr="0068752B">
        <w:trPr>
          <w:cantSplit/>
          <w:trHeight w:val="3261"/>
        </w:trPr>
        <w:tc>
          <w:tcPr>
            <w:tcW w:w="4503" w:type="dxa"/>
          </w:tcPr>
          <w:p w:rsidR="005B0F2C" w:rsidRDefault="005B0F2C" w:rsidP="00A938C0">
            <w:pPr>
              <w:tabs>
                <w:tab w:val="left" w:pos="2694"/>
                <w:tab w:val="left" w:pos="6096"/>
              </w:tabs>
              <w:snapToGrid w:val="0"/>
              <w:rPr>
                <w:szCs w:val="28"/>
              </w:rPr>
            </w:pPr>
          </w:p>
          <w:p w:rsidR="005B0F2C" w:rsidRDefault="005B0F2C" w:rsidP="00A938C0">
            <w:pPr>
              <w:tabs>
                <w:tab w:val="left" w:pos="2694"/>
                <w:tab w:val="left" w:pos="6096"/>
              </w:tabs>
              <w:rPr>
                <w:szCs w:val="28"/>
              </w:rPr>
            </w:pPr>
          </w:p>
          <w:p w:rsidR="005B0F2C" w:rsidRPr="00A03BC9" w:rsidRDefault="005B0F2C" w:rsidP="00A938C0">
            <w:pPr>
              <w:tabs>
                <w:tab w:val="left" w:pos="2694"/>
                <w:tab w:val="left" w:pos="6096"/>
              </w:tabs>
              <w:spacing w:line="360" w:lineRule="auto"/>
              <w:rPr>
                <w:sz w:val="18"/>
                <w:szCs w:val="28"/>
              </w:rPr>
            </w:pPr>
          </w:p>
          <w:p w:rsidR="005B0F2C" w:rsidRDefault="005B0F2C" w:rsidP="00A938C0">
            <w:pPr>
              <w:tabs>
                <w:tab w:val="left" w:pos="2694"/>
                <w:tab w:val="left" w:pos="6096"/>
              </w:tabs>
              <w:rPr>
                <w:szCs w:val="28"/>
              </w:rPr>
            </w:pPr>
          </w:p>
          <w:p w:rsidR="005B0F2C" w:rsidRPr="005C175B" w:rsidRDefault="005B0F2C" w:rsidP="00A938C0">
            <w:pPr>
              <w:tabs>
                <w:tab w:val="left" w:pos="2694"/>
                <w:tab w:val="left" w:pos="6096"/>
              </w:tabs>
              <w:rPr>
                <w:sz w:val="14"/>
                <w:szCs w:val="10"/>
              </w:rPr>
            </w:pPr>
          </w:p>
          <w:p w:rsidR="005B0F2C" w:rsidRPr="00B946AB" w:rsidRDefault="005B0F2C" w:rsidP="00A938C0">
            <w:pPr>
              <w:tabs>
                <w:tab w:val="left" w:pos="2694"/>
                <w:tab w:val="left" w:pos="6096"/>
              </w:tabs>
              <w:rPr>
                <w:sz w:val="18"/>
                <w:szCs w:val="18"/>
              </w:rPr>
            </w:pPr>
          </w:p>
          <w:p w:rsidR="005B0F2C" w:rsidRDefault="005B0F2C" w:rsidP="00A938C0">
            <w:pPr>
              <w:tabs>
                <w:tab w:val="left" w:pos="2694"/>
                <w:tab w:val="left" w:pos="6096"/>
              </w:tabs>
            </w:pPr>
          </w:p>
          <w:p w:rsidR="005B0F2C" w:rsidRDefault="005B0F2C" w:rsidP="00A938C0">
            <w:pPr>
              <w:tabs>
                <w:tab w:val="left" w:pos="2694"/>
                <w:tab w:val="left" w:pos="6096"/>
              </w:tabs>
            </w:pPr>
          </w:p>
          <w:p w:rsidR="005B0F2C" w:rsidRPr="00B946AB" w:rsidRDefault="008124A8" w:rsidP="00A938C0">
            <w:pPr>
              <w:tabs>
                <w:tab w:val="left" w:pos="2694"/>
                <w:tab w:val="left" w:pos="6096"/>
              </w:tabs>
            </w:pPr>
            <w:r>
              <w:rPr>
                <w:sz w:val="22"/>
                <w:szCs w:val="22"/>
              </w:rPr>
              <w:t xml:space="preserve">              .06.2018              06-04-2018</w:t>
            </w:r>
          </w:p>
          <w:p w:rsidR="005B0F2C" w:rsidRDefault="005B0F2C" w:rsidP="00A938C0">
            <w:pPr>
              <w:tabs>
                <w:tab w:val="left" w:pos="360"/>
                <w:tab w:val="left" w:pos="6096"/>
              </w:tabs>
              <w:ind w:left="360"/>
              <w:rPr>
                <w:sz w:val="26"/>
                <w:szCs w:val="28"/>
              </w:rPr>
            </w:pPr>
          </w:p>
          <w:p w:rsidR="005B0F2C" w:rsidRDefault="005B0F2C" w:rsidP="00A938C0">
            <w:pPr>
              <w:tabs>
                <w:tab w:val="left" w:pos="360"/>
                <w:tab w:val="left" w:pos="6096"/>
              </w:tabs>
              <w:ind w:left="360"/>
              <w:rPr>
                <w:sz w:val="26"/>
                <w:szCs w:val="28"/>
              </w:rPr>
            </w:pPr>
          </w:p>
          <w:p w:rsidR="005B0F2C" w:rsidRDefault="005B0F2C" w:rsidP="00A938C0">
            <w:pPr>
              <w:tabs>
                <w:tab w:val="left" w:pos="360"/>
                <w:tab w:val="left" w:pos="6096"/>
              </w:tabs>
              <w:rPr>
                <w:szCs w:val="28"/>
              </w:rPr>
            </w:pPr>
          </w:p>
        </w:tc>
        <w:tc>
          <w:tcPr>
            <w:tcW w:w="5325" w:type="dxa"/>
          </w:tcPr>
          <w:p w:rsidR="005B0F2C" w:rsidRDefault="005B0F2C" w:rsidP="00A938C0">
            <w:pPr>
              <w:tabs>
                <w:tab w:val="left" w:pos="2694"/>
                <w:tab w:val="left" w:pos="6096"/>
              </w:tabs>
              <w:snapToGrid w:val="0"/>
              <w:spacing w:line="240" w:lineRule="exact"/>
              <w:rPr>
                <w:szCs w:val="28"/>
              </w:rPr>
            </w:pPr>
          </w:p>
          <w:p w:rsidR="005B0F2C" w:rsidRPr="00D63970" w:rsidRDefault="00D63970" w:rsidP="00CE4A35">
            <w:pPr>
              <w:rPr>
                <w:sz w:val="28"/>
                <w:szCs w:val="28"/>
              </w:rPr>
            </w:pPr>
            <w:r w:rsidRPr="00D63970">
              <w:rPr>
                <w:sz w:val="28"/>
                <w:szCs w:val="28"/>
              </w:rPr>
              <w:t xml:space="preserve">Директору </w:t>
            </w:r>
          </w:p>
          <w:p w:rsidR="00D63970" w:rsidRDefault="00D63970" w:rsidP="00CE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бюджетно учреждения</w:t>
            </w:r>
            <w:r w:rsidRPr="00D63970">
              <w:rPr>
                <w:color w:val="000000"/>
                <w:sz w:val="28"/>
                <w:szCs w:val="28"/>
              </w:rPr>
              <w:t xml:space="preserve"> дополнительного образования Центр детского творчества "Эдельвейс"</w:t>
            </w:r>
          </w:p>
          <w:p w:rsidR="00D63970" w:rsidRDefault="00D63970" w:rsidP="00CE4A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Мариной Т.В.</w:t>
            </w:r>
          </w:p>
          <w:p w:rsidR="00D63970" w:rsidRPr="00D63970" w:rsidRDefault="00D63970" w:rsidP="00CE4A35">
            <w:pPr>
              <w:rPr>
                <w:sz w:val="28"/>
                <w:szCs w:val="28"/>
              </w:rPr>
            </w:pPr>
            <w:r w:rsidRPr="00D63970">
              <w:rPr>
                <w:sz w:val="28"/>
                <w:szCs w:val="28"/>
              </w:rPr>
              <w:t>cdtpsh@mail.ru</w:t>
            </w:r>
          </w:p>
        </w:tc>
      </w:tr>
    </w:tbl>
    <w:p w:rsidR="00EC40F7" w:rsidRDefault="00EC40F7" w:rsidP="00EA33A2">
      <w:pPr>
        <w:spacing w:line="240" w:lineRule="exact"/>
        <w:rPr>
          <w:b/>
          <w:sz w:val="28"/>
          <w:szCs w:val="28"/>
        </w:rPr>
      </w:pPr>
    </w:p>
    <w:p w:rsidR="005B0F2C" w:rsidRPr="003F0B78" w:rsidRDefault="005B0F2C" w:rsidP="00EC40F7">
      <w:pPr>
        <w:spacing w:line="240" w:lineRule="exact"/>
        <w:jc w:val="center"/>
        <w:rPr>
          <w:b/>
          <w:sz w:val="28"/>
          <w:szCs w:val="28"/>
        </w:rPr>
      </w:pPr>
      <w:r w:rsidRPr="003F0B78">
        <w:rPr>
          <w:b/>
          <w:sz w:val="28"/>
          <w:szCs w:val="28"/>
        </w:rPr>
        <w:t>ИНФОРМАЦИЯ</w:t>
      </w:r>
    </w:p>
    <w:p w:rsidR="005B0F2C" w:rsidRPr="00A51BCE" w:rsidRDefault="005B0F2C" w:rsidP="00EC40F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</w:t>
      </w:r>
      <w:r w:rsidR="00A51BCE">
        <w:rPr>
          <w:sz w:val="28"/>
          <w:szCs w:val="28"/>
        </w:rPr>
        <w:t>учреждения</w:t>
      </w:r>
      <w:bookmarkStart w:id="0" w:name="_GoBack"/>
      <w:bookmarkEnd w:id="0"/>
    </w:p>
    <w:p w:rsid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24A8" w:rsidRPr="008124A8" w:rsidRDefault="0067627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124A8" w:rsidRPr="008124A8">
        <w:rPr>
          <w:sz w:val="28"/>
          <w:szCs w:val="28"/>
        </w:rPr>
        <w:t>Контроль в сфере организации отдыха и оздоровления детей</w:t>
      </w:r>
      <w:r>
        <w:rPr>
          <w:sz w:val="28"/>
          <w:szCs w:val="28"/>
        </w:rPr>
        <w:t>».</w:t>
      </w:r>
    </w:p>
    <w:p w:rsidR="008124A8" w:rsidRP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4A8">
        <w:rPr>
          <w:sz w:val="28"/>
          <w:szCs w:val="28"/>
        </w:rPr>
        <w:t xml:space="preserve">В настоящее время организации отдыха детей и их оздоровления контролируются по различным направлениям различными федеральными органами государственной власти, в том числе: государственный контроль </w:t>
      </w:r>
      <w:proofErr w:type="gramStart"/>
      <w:r w:rsidRPr="008124A8">
        <w:rPr>
          <w:sz w:val="28"/>
          <w:szCs w:val="28"/>
        </w:rPr>
        <w:t>за</w:t>
      </w:r>
      <w:proofErr w:type="gramEnd"/>
      <w:r w:rsidRPr="008124A8">
        <w:rPr>
          <w:sz w:val="28"/>
          <w:szCs w:val="28"/>
        </w:rPr>
        <w:t xml:space="preserve"> </w:t>
      </w:r>
      <w:proofErr w:type="gramStart"/>
      <w:r w:rsidRPr="008124A8">
        <w:rPr>
          <w:sz w:val="28"/>
          <w:szCs w:val="28"/>
        </w:rPr>
        <w:t>соблюдением требований законодательства Российской Федерации в сфере организации отдыха и оздоровления детей в области защиты прав потребителей и благополучия человека осуществляется федеральным органом исполнительной власти, осуществляющим федеральный государственный санитарно-эпидемиологический надзор; государственный контроль в области безопасности людей на водных объектах осуществляется федеральным органом исполнительной власти, осуществляющим функции по контролю в области безопасности людей на водных объектах;</w:t>
      </w:r>
      <w:proofErr w:type="gramEnd"/>
      <w:r w:rsidRPr="008124A8">
        <w:rPr>
          <w:sz w:val="28"/>
          <w:szCs w:val="28"/>
        </w:rPr>
        <w:t xml:space="preserve"> государственный надзор за выполнением требований пожарной безопасности на объектах отдыха и оздоровления детей осуществляется органами и должностными лицами федерального государственного пожарного надзора; государственный контроль качества и безопасности медицинской деятельности в организациях отдыха детей и их оздоровления осуществляется федеральным органом исполнительной власти, осуществляющим функции по контролю и надзору в сфере здравоохранения; федеральный орган исполнительной власти в сфере внутренних дел, в том числе его территориальные органы принимают меры по обеспечению общественного правопорядка и общественной безопасности детей, находящихся в организациях отдыха детей и их оздоровления.</w:t>
      </w:r>
    </w:p>
    <w:p w:rsidR="008124A8" w:rsidRP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4A8">
        <w:rPr>
          <w:sz w:val="28"/>
          <w:szCs w:val="28"/>
        </w:rPr>
        <w:t>С 2017 года контроль в указанной сфере осуществляется, в том числе, региональными органами власти.</w:t>
      </w:r>
    </w:p>
    <w:p w:rsidR="008124A8" w:rsidRP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4A8">
        <w:rPr>
          <w:sz w:val="28"/>
          <w:szCs w:val="28"/>
        </w:rPr>
        <w:t xml:space="preserve">Постановлением Правительства области от 07.05.2018 № 342-п утвержден Административный регламент исполнения государственной функции по осуществлению регионального государственного </w:t>
      </w:r>
      <w:proofErr w:type="gramStart"/>
      <w:r w:rsidRPr="008124A8">
        <w:rPr>
          <w:sz w:val="28"/>
          <w:szCs w:val="28"/>
        </w:rPr>
        <w:t>контроля за</w:t>
      </w:r>
      <w:proofErr w:type="gramEnd"/>
      <w:r w:rsidRPr="008124A8">
        <w:rPr>
          <w:sz w:val="28"/>
          <w:szCs w:val="28"/>
        </w:rPr>
        <w:t xml:space="preserve"> соблюдением требований законодательства РФ в сфере организации отдыха и оздоровления детей. Контрольные функции возложены на управление по социальной и демографической политике Правительства области.</w:t>
      </w:r>
    </w:p>
    <w:p w:rsid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4A8">
        <w:rPr>
          <w:sz w:val="28"/>
          <w:szCs w:val="28"/>
        </w:rPr>
        <w:t xml:space="preserve">При осуществлении регионального государственного контроля </w:t>
      </w:r>
      <w:r w:rsidRPr="008124A8">
        <w:rPr>
          <w:sz w:val="28"/>
          <w:szCs w:val="28"/>
        </w:rPr>
        <w:lastRenderedPageBreak/>
        <w:t>проверяется соблюдение юридическими лицами, индивидуальными предпринимателями, осуществляющими на территории Ярославской области деятельность в сфере организации отдыха и оздоровления де</w:t>
      </w:r>
      <w:r>
        <w:rPr>
          <w:sz w:val="28"/>
          <w:szCs w:val="28"/>
        </w:rPr>
        <w:t xml:space="preserve">тей, обязательных требований. </w:t>
      </w:r>
    </w:p>
    <w:p w:rsidR="008124A8" w:rsidRPr="008124A8" w:rsidRDefault="008124A8" w:rsidP="006762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8124A8">
        <w:rPr>
          <w:sz w:val="28"/>
          <w:szCs w:val="28"/>
        </w:rPr>
        <w:t>осударственная функция исполняется посредством проведения проверок юридических лиц, индивидуальных предпринимателей, мероприятий по профилактике нарушений требований законодательства Российской Федерации в сфере организации отдыха и оздоровления детей, мероприятий по контролю, осуществляемых без взаимодействия с юридическими лицами, индивидуальными предпринимателями, принятия мер по пресечению и устранению последствий</w:t>
      </w:r>
      <w:r w:rsidR="00676278">
        <w:rPr>
          <w:sz w:val="28"/>
          <w:szCs w:val="28"/>
        </w:rPr>
        <w:t xml:space="preserve"> </w:t>
      </w:r>
      <w:r w:rsidRPr="008124A8">
        <w:rPr>
          <w:sz w:val="28"/>
          <w:szCs w:val="28"/>
        </w:rPr>
        <w:t>выявленных нарушений и осуществления деятельности по систематическому наблюдению за исполнением обязательных требований.</w:t>
      </w:r>
      <w:proofErr w:type="gramEnd"/>
    </w:p>
    <w:p w:rsidR="008124A8" w:rsidRP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124A8">
        <w:rPr>
          <w:sz w:val="28"/>
          <w:szCs w:val="28"/>
        </w:rPr>
        <w:t>В числе оснований для внеплановой проверки определено мотивированное представление должностного лица управления по результатам анализа результатов рассмотрения или предварительной проверки поступивших в управление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муниципальных образований области, из средств массовой информации о фактах возникновения угрозы либо причинения вреда жизни, здоровью отдыхающих.</w:t>
      </w:r>
      <w:proofErr w:type="gramEnd"/>
    </w:p>
    <w:p w:rsidR="008124A8" w:rsidRP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4A8">
        <w:rPr>
          <w:sz w:val="28"/>
          <w:szCs w:val="28"/>
        </w:rPr>
        <w:t>В случае выявления фактов нарушений обязательных требований должностные лица управления обязаны составить предписание об устранении нарушений юридическим лицом, индивидуальным предпринимателем обязательных требований с указанием срока их устранения; при обнаружении состава административного правонарушения - составить протокол об административном правонарушении.</w:t>
      </w:r>
    </w:p>
    <w:p w:rsidR="008124A8" w:rsidRPr="008124A8" w:rsidRDefault="008124A8" w:rsidP="008124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124A8">
        <w:rPr>
          <w:sz w:val="28"/>
          <w:szCs w:val="28"/>
        </w:rPr>
        <w:t>С учетом внесенных изменений в федеральное законодательство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</w:p>
    <w:p w:rsidR="008124A8" w:rsidRDefault="008124A8" w:rsidP="00812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4A8" w:rsidRDefault="008124A8" w:rsidP="00812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F2C" w:rsidRDefault="005B0F2C" w:rsidP="000E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F2C" w:rsidRDefault="00676278" w:rsidP="000E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5B0F2C">
        <w:rPr>
          <w:sz w:val="28"/>
          <w:szCs w:val="28"/>
        </w:rPr>
        <w:t xml:space="preserve"> прокурора района</w:t>
      </w:r>
    </w:p>
    <w:p w:rsidR="005B0F2C" w:rsidRDefault="005B0F2C" w:rsidP="000E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</w:t>
      </w:r>
      <w:proofErr w:type="spellStart"/>
      <w:r>
        <w:rPr>
          <w:sz w:val="28"/>
          <w:szCs w:val="28"/>
        </w:rPr>
        <w:t>С.В.Туршина</w:t>
      </w:r>
      <w:proofErr w:type="spellEnd"/>
    </w:p>
    <w:p w:rsidR="005B0F2C" w:rsidRDefault="005B0F2C" w:rsidP="000E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F2C" w:rsidRDefault="005B0F2C" w:rsidP="000E36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0F2C" w:rsidRDefault="005B0F2C" w:rsidP="000E366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С.В.Туршина</w:t>
      </w:r>
      <w:proofErr w:type="spellEnd"/>
      <w:r>
        <w:rPr>
          <w:sz w:val="20"/>
          <w:szCs w:val="20"/>
        </w:rPr>
        <w:t>, 2-24-42</w:t>
      </w:r>
    </w:p>
    <w:sectPr w:rsidR="005B0F2C" w:rsidSect="00CF5CB2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C9" w:rsidRDefault="009D38C9" w:rsidP="00F837DC">
      <w:r>
        <w:separator/>
      </w:r>
    </w:p>
  </w:endnote>
  <w:endnote w:type="continuationSeparator" w:id="0">
    <w:p w:rsidR="009D38C9" w:rsidRDefault="009D38C9" w:rsidP="00F8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C9" w:rsidRDefault="009D38C9" w:rsidP="00F837DC">
      <w:r>
        <w:separator/>
      </w:r>
    </w:p>
  </w:footnote>
  <w:footnote w:type="continuationSeparator" w:id="0">
    <w:p w:rsidR="009D38C9" w:rsidRDefault="009D38C9" w:rsidP="00F8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C" w:rsidRDefault="00F162CF" w:rsidP="00CF5C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F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F2C" w:rsidRDefault="005B0F2C">
    <w:pPr>
      <w:pStyle w:val="a3"/>
    </w:pPr>
  </w:p>
  <w:p w:rsidR="0031423A" w:rsidRDefault="0031423A"/>
  <w:p w:rsidR="0031423A" w:rsidRDefault="0031423A"/>
  <w:p w:rsidR="0031423A" w:rsidRDefault="003142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C" w:rsidRDefault="00F162CF" w:rsidP="00CF5C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F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0F7">
      <w:rPr>
        <w:rStyle w:val="a5"/>
        <w:noProof/>
      </w:rPr>
      <w:t>2</w:t>
    </w:r>
    <w:r>
      <w:rPr>
        <w:rStyle w:val="a5"/>
      </w:rPr>
      <w:fldChar w:fldCharType="end"/>
    </w:r>
  </w:p>
  <w:p w:rsidR="005B0F2C" w:rsidRDefault="005B0F2C">
    <w:pPr>
      <w:pStyle w:val="a3"/>
    </w:pPr>
  </w:p>
  <w:p w:rsidR="0031423A" w:rsidRDefault="0031423A"/>
  <w:p w:rsidR="0031423A" w:rsidRDefault="0031423A"/>
  <w:p w:rsidR="0031423A" w:rsidRDefault="003142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201"/>
  <w:drawingGridVerticalSpacing w:val="27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A2"/>
    <w:rsid w:val="0000207A"/>
    <w:rsid w:val="0001518B"/>
    <w:rsid w:val="00015407"/>
    <w:rsid w:val="00017C6D"/>
    <w:rsid w:val="00034C77"/>
    <w:rsid w:val="00053776"/>
    <w:rsid w:val="00082B42"/>
    <w:rsid w:val="000834A4"/>
    <w:rsid w:val="00090CB4"/>
    <w:rsid w:val="00093D47"/>
    <w:rsid w:val="000B63D3"/>
    <w:rsid w:val="000C2A88"/>
    <w:rsid w:val="000D1D25"/>
    <w:rsid w:val="000E1F10"/>
    <w:rsid w:val="000E366B"/>
    <w:rsid w:val="00102268"/>
    <w:rsid w:val="00133328"/>
    <w:rsid w:val="00146CBC"/>
    <w:rsid w:val="00157665"/>
    <w:rsid w:val="00184AC3"/>
    <w:rsid w:val="001A7BBD"/>
    <w:rsid w:val="001C1095"/>
    <w:rsid w:val="001E4F3F"/>
    <w:rsid w:val="00212BAD"/>
    <w:rsid w:val="00214FED"/>
    <w:rsid w:val="002373B4"/>
    <w:rsid w:val="002802AE"/>
    <w:rsid w:val="00281A1F"/>
    <w:rsid w:val="00291273"/>
    <w:rsid w:val="002C4F0C"/>
    <w:rsid w:val="00301059"/>
    <w:rsid w:val="003125D4"/>
    <w:rsid w:val="00312FAB"/>
    <w:rsid w:val="0031423A"/>
    <w:rsid w:val="00320627"/>
    <w:rsid w:val="003A4AE7"/>
    <w:rsid w:val="003B1587"/>
    <w:rsid w:val="003C559D"/>
    <w:rsid w:val="003D1B7F"/>
    <w:rsid w:val="003F0B78"/>
    <w:rsid w:val="0043177F"/>
    <w:rsid w:val="0045282A"/>
    <w:rsid w:val="00494C02"/>
    <w:rsid w:val="004A3C49"/>
    <w:rsid w:val="004F3040"/>
    <w:rsid w:val="005052A8"/>
    <w:rsid w:val="005311F8"/>
    <w:rsid w:val="00550704"/>
    <w:rsid w:val="00550B2F"/>
    <w:rsid w:val="0055575B"/>
    <w:rsid w:val="00595CB8"/>
    <w:rsid w:val="005A74AB"/>
    <w:rsid w:val="005B0F2C"/>
    <w:rsid w:val="005B5CBD"/>
    <w:rsid w:val="005C175B"/>
    <w:rsid w:val="005C297C"/>
    <w:rsid w:val="005D7EBB"/>
    <w:rsid w:val="00604340"/>
    <w:rsid w:val="00623071"/>
    <w:rsid w:val="00633850"/>
    <w:rsid w:val="00657466"/>
    <w:rsid w:val="00673612"/>
    <w:rsid w:val="00676278"/>
    <w:rsid w:val="0067693E"/>
    <w:rsid w:val="00682192"/>
    <w:rsid w:val="0068752B"/>
    <w:rsid w:val="006F33DF"/>
    <w:rsid w:val="007012D4"/>
    <w:rsid w:val="00711E06"/>
    <w:rsid w:val="0073219F"/>
    <w:rsid w:val="00734435"/>
    <w:rsid w:val="0074524D"/>
    <w:rsid w:val="0075011F"/>
    <w:rsid w:val="007531AC"/>
    <w:rsid w:val="0077472A"/>
    <w:rsid w:val="007905AF"/>
    <w:rsid w:val="007D26AD"/>
    <w:rsid w:val="007D7AAB"/>
    <w:rsid w:val="007F4571"/>
    <w:rsid w:val="007F673F"/>
    <w:rsid w:val="008061CA"/>
    <w:rsid w:val="008124A8"/>
    <w:rsid w:val="008165D0"/>
    <w:rsid w:val="00860A62"/>
    <w:rsid w:val="00860B54"/>
    <w:rsid w:val="008743C4"/>
    <w:rsid w:val="008849B4"/>
    <w:rsid w:val="008D7D3B"/>
    <w:rsid w:val="009111FB"/>
    <w:rsid w:val="00953BB3"/>
    <w:rsid w:val="009617E4"/>
    <w:rsid w:val="00974DE1"/>
    <w:rsid w:val="00974E18"/>
    <w:rsid w:val="009908FD"/>
    <w:rsid w:val="009A057F"/>
    <w:rsid w:val="009C5674"/>
    <w:rsid w:val="009D38C9"/>
    <w:rsid w:val="009D4DB5"/>
    <w:rsid w:val="009E7EFA"/>
    <w:rsid w:val="00A03BC9"/>
    <w:rsid w:val="00A114BB"/>
    <w:rsid w:val="00A2622F"/>
    <w:rsid w:val="00A51BCE"/>
    <w:rsid w:val="00A80DDB"/>
    <w:rsid w:val="00A938C0"/>
    <w:rsid w:val="00AA62C2"/>
    <w:rsid w:val="00AB4F5C"/>
    <w:rsid w:val="00AE7D9A"/>
    <w:rsid w:val="00B03A22"/>
    <w:rsid w:val="00B30093"/>
    <w:rsid w:val="00B30ED8"/>
    <w:rsid w:val="00B946AB"/>
    <w:rsid w:val="00BA62A3"/>
    <w:rsid w:val="00BC18D9"/>
    <w:rsid w:val="00C16FA3"/>
    <w:rsid w:val="00C75621"/>
    <w:rsid w:val="00C82F61"/>
    <w:rsid w:val="00CC389E"/>
    <w:rsid w:val="00CC69CD"/>
    <w:rsid w:val="00CE4A35"/>
    <w:rsid w:val="00CF2919"/>
    <w:rsid w:val="00CF5CB2"/>
    <w:rsid w:val="00D12CA3"/>
    <w:rsid w:val="00D34047"/>
    <w:rsid w:val="00D61CB1"/>
    <w:rsid w:val="00D63970"/>
    <w:rsid w:val="00D66BDF"/>
    <w:rsid w:val="00D93A61"/>
    <w:rsid w:val="00D97467"/>
    <w:rsid w:val="00DB0E29"/>
    <w:rsid w:val="00DD5879"/>
    <w:rsid w:val="00DE7927"/>
    <w:rsid w:val="00E14269"/>
    <w:rsid w:val="00E30875"/>
    <w:rsid w:val="00E5686C"/>
    <w:rsid w:val="00E70D3C"/>
    <w:rsid w:val="00EA33A2"/>
    <w:rsid w:val="00EB0F02"/>
    <w:rsid w:val="00EC40F7"/>
    <w:rsid w:val="00EC6B51"/>
    <w:rsid w:val="00EF4CC9"/>
    <w:rsid w:val="00F14EEE"/>
    <w:rsid w:val="00F162CF"/>
    <w:rsid w:val="00F3120B"/>
    <w:rsid w:val="00F476A3"/>
    <w:rsid w:val="00F62E5A"/>
    <w:rsid w:val="00F837DC"/>
    <w:rsid w:val="00FA7307"/>
    <w:rsid w:val="00FB5448"/>
    <w:rsid w:val="00FB7112"/>
    <w:rsid w:val="00FC3817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A33A2"/>
    <w:rPr>
      <w:rFonts w:eastAsia="Times New Roman" w:cs="Times New Roman"/>
      <w:sz w:val="24"/>
      <w:lang w:eastAsia="ru-RU"/>
    </w:rPr>
  </w:style>
  <w:style w:type="character" w:styleId="a5">
    <w:name w:val="page number"/>
    <w:uiPriority w:val="99"/>
    <w:rsid w:val="00EA33A2"/>
    <w:rPr>
      <w:rFonts w:cs="Times New Roman"/>
    </w:rPr>
  </w:style>
  <w:style w:type="character" w:styleId="a6">
    <w:name w:val="Strong"/>
    <w:uiPriority w:val="99"/>
    <w:qFormat/>
    <w:rsid w:val="00EA33A2"/>
    <w:rPr>
      <w:rFonts w:cs="Times New Roman"/>
      <w:b/>
      <w:bCs/>
    </w:rPr>
  </w:style>
  <w:style w:type="paragraph" w:styleId="a7">
    <w:name w:val="Normal (Web)"/>
    <w:basedOn w:val="a"/>
    <w:uiPriority w:val="99"/>
    <w:rsid w:val="00EA33A2"/>
    <w:pPr>
      <w:spacing w:before="100" w:beforeAutospacing="1" w:after="100" w:afterAutospacing="1"/>
    </w:pPr>
  </w:style>
  <w:style w:type="paragraph" w:customStyle="1" w:styleId="news">
    <w:name w:val="news"/>
    <w:basedOn w:val="a"/>
    <w:uiPriority w:val="99"/>
    <w:rsid w:val="00146CBC"/>
    <w:pPr>
      <w:spacing w:before="100" w:beforeAutospacing="1" w:after="100" w:afterAutospacing="1"/>
    </w:pPr>
  </w:style>
  <w:style w:type="character" w:customStyle="1" w:styleId="1">
    <w:name w:val="Название1"/>
    <w:uiPriority w:val="99"/>
    <w:rsid w:val="00EC6B51"/>
    <w:rPr>
      <w:rFonts w:cs="Times New Roman"/>
    </w:rPr>
  </w:style>
  <w:style w:type="paragraph" w:customStyle="1" w:styleId="ConsPlusNormal">
    <w:name w:val="ConsPlusNormal"/>
    <w:uiPriority w:val="99"/>
    <w:rsid w:val="00D66BDF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31</cp:revision>
  <cp:lastPrinted>2018-06-07T06:56:00Z</cp:lastPrinted>
  <dcterms:created xsi:type="dcterms:W3CDTF">2015-03-17T07:32:00Z</dcterms:created>
  <dcterms:modified xsi:type="dcterms:W3CDTF">2018-06-08T13:07:00Z</dcterms:modified>
</cp:coreProperties>
</file>